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2CE5" w14:textId="77777777" w:rsidR="002B3EDE" w:rsidRPr="00D52D5C" w:rsidRDefault="002B3EDE" w:rsidP="002B3EDE">
      <w:pPr>
        <w:widowControl w:val="0"/>
        <w:autoSpaceDE w:val="0"/>
        <w:autoSpaceDN w:val="0"/>
        <w:adjustRightInd w:val="0"/>
        <w:spacing w:line="360" w:lineRule="auto"/>
        <w:rPr>
          <w:rFonts w:ascii="Times New Roman" w:hAnsi="Times New Roman" w:cs="Times New Roman"/>
          <w:i/>
          <w:sz w:val="22"/>
          <w:szCs w:val="22"/>
          <w:lang w:val="es-ES"/>
        </w:rPr>
      </w:pPr>
      <w:r w:rsidRPr="00D52D5C">
        <w:rPr>
          <w:rFonts w:ascii="Times New Roman" w:hAnsi="Times New Roman" w:cs="Times New Roman"/>
          <w:bCs/>
          <w:color w:val="000000" w:themeColor="text1"/>
          <w:lang w:val="es-ES"/>
        </w:rPr>
        <w:t xml:space="preserve">Omar </w:t>
      </w:r>
      <w:proofErr w:type="spellStart"/>
      <w:r w:rsidRPr="00D52D5C">
        <w:rPr>
          <w:rFonts w:ascii="Times New Roman" w:hAnsi="Times New Roman" w:cs="Times New Roman"/>
          <w:bCs/>
          <w:color w:val="000000" w:themeColor="text1"/>
          <w:lang w:val="es-ES"/>
        </w:rPr>
        <w:t>Imseeh</w:t>
      </w:r>
      <w:proofErr w:type="spellEnd"/>
      <w:r w:rsidRPr="00D52D5C">
        <w:rPr>
          <w:rFonts w:ascii="Times New Roman" w:hAnsi="Times New Roman" w:cs="Times New Roman"/>
          <w:bCs/>
          <w:color w:val="000000" w:themeColor="text1"/>
          <w:lang w:val="es-ES"/>
        </w:rPr>
        <w:t xml:space="preserve"> </w:t>
      </w:r>
      <w:proofErr w:type="spellStart"/>
      <w:r w:rsidRPr="00D52D5C">
        <w:rPr>
          <w:rFonts w:ascii="Times New Roman" w:hAnsi="Times New Roman" w:cs="Times New Roman"/>
          <w:bCs/>
          <w:color w:val="000000" w:themeColor="text1"/>
          <w:lang w:val="es-ES"/>
        </w:rPr>
        <w:t>Tesdell</w:t>
      </w:r>
      <w:proofErr w:type="spellEnd"/>
    </w:p>
    <w:p w14:paraId="76CCF68C" w14:textId="7FAD30D0" w:rsidR="002B3EDE" w:rsidRPr="00D52D5C" w:rsidRDefault="001545E6" w:rsidP="002B3EDE">
      <w:pPr>
        <w:widowControl w:val="0"/>
        <w:autoSpaceDE w:val="0"/>
        <w:autoSpaceDN w:val="0"/>
        <w:adjustRightInd w:val="0"/>
        <w:spacing w:line="360" w:lineRule="auto"/>
        <w:rPr>
          <w:rFonts w:ascii="Times New Roman" w:hAnsi="Times New Roman" w:cs="Times New Roman"/>
          <w:b/>
          <w:color w:val="000000" w:themeColor="text1"/>
          <w:lang w:val="es-ES"/>
        </w:rPr>
      </w:pPr>
      <w:r w:rsidRPr="00D52D5C">
        <w:rPr>
          <w:rFonts w:ascii="Times New Roman" w:hAnsi="Times New Roman" w:cs="Times New Roman"/>
          <w:b/>
          <w:color w:val="000000" w:themeColor="text1"/>
          <w:lang w:val="es-ES"/>
        </w:rPr>
        <w:t xml:space="preserve">Echando </w:t>
      </w:r>
      <w:r w:rsidR="00E67D1B" w:rsidRPr="00D52D5C">
        <w:rPr>
          <w:rFonts w:ascii="Times New Roman" w:hAnsi="Times New Roman" w:cs="Times New Roman"/>
          <w:b/>
          <w:color w:val="000000" w:themeColor="text1"/>
          <w:lang w:val="es-ES"/>
        </w:rPr>
        <w:t>Raíces</w:t>
      </w:r>
      <w:r w:rsidRPr="00D52D5C">
        <w:rPr>
          <w:rFonts w:ascii="Times New Roman" w:hAnsi="Times New Roman" w:cs="Times New Roman"/>
          <w:b/>
          <w:color w:val="000000" w:themeColor="text1"/>
          <w:lang w:val="es-ES"/>
        </w:rPr>
        <w:t xml:space="preserve">, Reclamando Espacios </w:t>
      </w:r>
    </w:p>
    <w:p w14:paraId="7BFC7B08" w14:textId="22F3CF91" w:rsidR="007E5300" w:rsidRDefault="002B3EDE" w:rsidP="002B3EDE">
      <w:pPr>
        <w:widowControl w:val="0"/>
        <w:autoSpaceDE w:val="0"/>
        <w:autoSpaceDN w:val="0"/>
        <w:adjustRightInd w:val="0"/>
        <w:spacing w:line="360" w:lineRule="auto"/>
        <w:rPr>
          <w:rFonts w:ascii="Times New Roman" w:hAnsi="Times New Roman" w:cs="Times New Roman"/>
          <w:color w:val="000000" w:themeColor="text1"/>
          <w:lang w:val="es-ES"/>
        </w:rPr>
      </w:pPr>
      <w:proofErr w:type="spellStart"/>
      <w:r w:rsidRPr="00D52D5C">
        <w:rPr>
          <w:rFonts w:ascii="Times New Roman" w:hAnsi="Times New Roman" w:cs="Times New Roman"/>
          <w:color w:val="000000" w:themeColor="text1"/>
          <w:lang w:val="es-ES"/>
        </w:rPr>
        <w:t>Lede</w:t>
      </w:r>
      <w:proofErr w:type="spellEnd"/>
      <w:r w:rsidRPr="00D52D5C">
        <w:rPr>
          <w:rFonts w:ascii="Times New Roman" w:hAnsi="Times New Roman" w:cs="Times New Roman"/>
          <w:color w:val="000000" w:themeColor="text1"/>
          <w:lang w:val="es-ES"/>
        </w:rPr>
        <w:t xml:space="preserve">: </w:t>
      </w:r>
      <w:r w:rsidR="001545E6" w:rsidRPr="00D52D5C">
        <w:rPr>
          <w:rFonts w:ascii="Times New Roman" w:hAnsi="Times New Roman" w:cs="Times New Roman"/>
          <w:color w:val="000000" w:themeColor="text1"/>
          <w:lang w:val="es-ES"/>
        </w:rPr>
        <w:t>Cómo la enmarañada historia de la agricultura de secano</w:t>
      </w:r>
      <w:r w:rsidR="005B377C">
        <w:rPr>
          <w:rFonts w:ascii="Times New Roman" w:hAnsi="Times New Roman" w:cs="Times New Roman"/>
          <w:color w:val="000000" w:themeColor="text1"/>
          <w:lang w:val="es-ES"/>
        </w:rPr>
        <w:t>s</w:t>
      </w:r>
      <w:r w:rsidR="001545E6" w:rsidRPr="00D52D5C">
        <w:rPr>
          <w:rFonts w:ascii="Times New Roman" w:hAnsi="Times New Roman" w:cs="Times New Roman"/>
          <w:color w:val="000000" w:themeColor="text1"/>
          <w:lang w:val="es-ES"/>
        </w:rPr>
        <w:t xml:space="preserve"> en los Estados Unidos modeló las </w:t>
      </w:r>
      <w:r w:rsidR="00970AB2" w:rsidRPr="00D52D5C">
        <w:rPr>
          <w:rFonts w:ascii="Times New Roman" w:hAnsi="Times New Roman" w:cs="Times New Roman"/>
          <w:color w:val="000000" w:themeColor="text1"/>
          <w:lang w:val="es-ES"/>
        </w:rPr>
        <w:t>aspiraciones</w:t>
      </w:r>
      <w:r w:rsidR="001545E6" w:rsidRPr="00D52D5C">
        <w:rPr>
          <w:rFonts w:ascii="Times New Roman" w:hAnsi="Times New Roman" w:cs="Times New Roman"/>
          <w:color w:val="000000" w:themeColor="text1"/>
          <w:lang w:val="es-ES"/>
        </w:rPr>
        <w:t xml:space="preserve"> políticas de los inicios de Palestina y del Méx</w:t>
      </w:r>
      <w:r w:rsidR="00970AB2" w:rsidRPr="00D52D5C">
        <w:rPr>
          <w:rFonts w:ascii="Times New Roman" w:hAnsi="Times New Roman" w:cs="Times New Roman"/>
          <w:color w:val="000000" w:themeColor="text1"/>
          <w:lang w:val="es-ES"/>
        </w:rPr>
        <w:t>i</w:t>
      </w:r>
      <w:r w:rsidR="001545E6" w:rsidRPr="00D52D5C">
        <w:rPr>
          <w:rFonts w:ascii="Times New Roman" w:hAnsi="Times New Roman" w:cs="Times New Roman"/>
          <w:color w:val="000000" w:themeColor="text1"/>
          <w:lang w:val="es-ES"/>
        </w:rPr>
        <w:t>co posrevolucionario.</w:t>
      </w:r>
    </w:p>
    <w:p w14:paraId="7E6EB168" w14:textId="77777777" w:rsidR="005B377C" w:rsidRPr="00D52D5C" w:rsidRDefault="005B377C" w:rsidP="002B3EDE">
      <w:pPr>
        <w:widowControl w:val="0"/>
        <w:autoSpaceDE w:val="0"/>
        <w:autoSpaceDN w:val="0"/>
        <w:adjustRightInd w:val="0"/>
        <w:spacing w:line="360" w:lineRule="auto"/>
        <w:rPr>
          <w:rFonts w:ascii="Times New Roman" w:hAnsi="Times New Roman" w:cs="Times New Roman"/>
          <w:color w:val="000000" w:themeColor="text1"/>
          <w:lang w:val="es-ES"/>
        </w:rPr>
      </w:pPr>
    </w:p>
    <w:p w14:paraId="673DAADC" w14:textId="3E33ECF6" w:rsidR="00616FDC" w:rsidRPr="00D52D5C" w:rsidRDefault="007E5300"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A principios del siglo veinte, los Estados Unidos comenza</w:t>
      </w:r>
      <w:r w:rsidR="005B377C">
        <w:rPr>
          <w:rFonts w:ascii="Times New Roman" w:hAnsi="Times New Roman" w:cs="Times New Roman"/>
          <w:color w:val="000000" w:themeColor="text1"/>
          <w:lang w:val="es-ES"/>
        </w:rPr>
        <w:t>ban</w:t>
      </w:r>
      <w:r w:rsidRPr="00D52D5C">
        <w:rPr>
          <w:rFonts w:ascii="Times New Roman" w:hAnsi="Times New Roman" w:cs="Times New Roman"/>
          <w:color w:val="000000" w:themeColor="text1"/>
          <w:lang w:val="es-ES"/>
        </w:rPr>
        <w:t xml:space="preserve"> intensamente a poblar las áridas regiones del </w:t>
      </w:r>
      <w:r w:rsidR="005B377C">
        <w:rPr>
          <w:rFonts w:ascii="Times New Roman" w:hAnsi="Times New Roman" w:cs="Times New Roman"/>
          <w:color w:val="000000" w:themeColor="text1"/>
          <w:lang w:val="es-ES"/>
        </w:rPr>
        <w:t>oeste del país</w:t>
      </w:r>
      <w:r w:rsidRPr="00D52D5C">
        <w:rPr>
          <w:rFonts w:ascii="Times New Roman" w:hAnsi="Times New Roman" w:cs="Times New Roman"/>
          <w:color w:val="000000" w:themeColor="text1"/>
          <w:lang w:val="es-ES"/>
        </w:rPr>
        <w:t>. Al mismo tiempo, expertos agrícolas de todo el mundo empeza</w:t>
      </w:r>
      <w:r w:rsidR="005B377C">
        <w:rPr>
          <w:rFonts w:ascii="Times New Roman" w:hAnsi="Times New Roman" w:cs="Times New Roman"/>
          <w:color w:val="000000" w:themeColor="text1"/>
          <w:lang w:val="es-ES"/>
        </w:rPr>
        <w:t>ban</w:t>
      </w:r>
      <w:r w:rsidRPr="00D52D5C">
        <w:rPr>
          <w:rFonts w:ascii="Times New Roman" w:hAnsi="Times New Roman" w:cs="Times New Roman"/>
          <w:color w:val="000000" w:themeColor="text1"/>
          <w:lang w:val="es-ES"/>
        </w:rPr>
        <w:t xml:space="preserve"> a desarrollar una nueva zona agroecológica: los secanos, territorios que eran considerados demasiado áridos para ser agrícolamente productivos en el sentido convencional. Sin el uso de irrigación, los agrónomos descubrieron que los secanos podían ser productivos a través de la agricultura alimentad</w:t>
      </w:r>
      <w:r w:rsidR="005B377C">
        <w:rPr>
          <w:rFonts w:ascii="Times New Roman" w:hAnsi="Times New Roman" w:cs="Times New Roman"/>
          <w:color w:val="000000" w:themeColor="text1"/>
          <w:lang w:val="es-ES"/>
        </w:rPr>
        <w:t>a</w:t>
      </w:r>
      <w:r w:rsidRPr="00D52D5C">
        <w:rPr>
          <w:rFonts w:ascii="Times New Roman" w:hAnsi="Times New Roman" w:cs="Times New Roman"/>
          <w:color w:val="000000" w:themeColor="text1"/>
          <w:lang w:val="es-ES"/>
        </w:rPr>
        <w:t xml:space="preserve"> por lluvias, una combinación de prácticas a través de las cuales los campos, cultivos o frutos se adaptaban para depender tan solo del agua de lluvia para su crecimiento.</w:t>
      </w:r>
    </w:p>
    <w:p w14:paraId="6AF7FA11" w14:textId="41CD2E24" w:rsidR="005C632F" w:rsidRPr="00D52D5C" w:rsidRDefault="00616FDC"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Aunque mucho se ha escrito sobre esta era de la historia de los Estados Unidos, es menos conocida la historia de cómo la reorganización de áreas geográficas dispares para formar regiones de secano</w:t>
      </w:r>
      <w:r w:rsidR="005B377C">
        <w:rPr>
          <w:rFonts w:ascii="Times New Roman" w:hAnsi="Times New Roman" w:cs="Times New Roman"/>
          <w:color w:val="000000" w:themeColor="text1"/>
          <w:lang w:val="es-ES"/>
        </w:rPr>
        <w:t>s</w:t>
      </w:r>
      <w:r w:rsidRPr="00D52D5C">
        <w:rPr>
          <w:rFonts w:ascii="Times New Roman" w:hAnsi="Times New Roman" w:cs="Times New Roman"/>
          <w:color w:val="000000" w:themeColor="text1"/>
          <w:lang w:val="es-ES"/>
        </w:rPr>
        <w:t xml:space="preserve"> modernas ha moldeado la historia ambiental del Medio Oriente y de América Latina. Los secanos eran regiones geográficas que atravesaban las fronteras políticas y económicas en Asia, las Américas, Australia y más allá. Expertos de todo el mundo usaron conocimientos técnicos para poblar los secanos. El poblamiento en los Estados Unidos de los secanos, de hecho, reclutó a un experto de palestina, </w:t>
      </w:r>
      <w:proofErr w:type="spellStart"/>
      <w:r w:rsidRPr="00D52D5C">
        <w:rPr>
          <w:rFonts w:ascii="Times New Roman" w:hAnsi="Times New Roman" w:cs="Times New Roman"/>
          <w:color w:val="000000" w:themeColor="text1"/>
          <w:lang w:val="es-ES"/>
        </w:rPr>
        <w:t>Najib</w:t>
      </w:r>
      <w:proofErr w:type="spellEnd"/>
      <w:r w:rsidRPr="00D52D5C">
        <w:rPr>
          <w:rFonts w:ascii="Times New Roman" w:hAnsi="Times New Roman" w:cs="Times New Roman"/>
          <w:color w:val="000000" w:themeColor="text1"/>
          <w:lang w:val="es-ES"/>
        </w:rPr>
        <w:t xml:space="preserve"> </w:t>
      </w:r>
      <w:proofErr w:type="spellStart"/>
      <w:r w:rsidRPr="00D52D5C">
        <w:rPr>
          <w:rFonts w:ascii="Times New Roman" w:hAnsi="Times New Roman" w:cs="Times New Roman"/>
          <w:color w:val="000000" w:themeColor="text1"/>
          <w:lang w:val="es-ES"/>
        </w:rPr>
        <w:t>Nassar</w:t>
      </w:r>
      <w:proofErr w:type="spellEnd"/>
      <w:r w:rsidRPr="00D52D5C">
        <w:rPr>
          <w:rFonts w:ascii="Times New Roman" w:hAnsi="Times New Roman" w:cs="Times New Roman"/>
          <w:color w:val="000000" w:themeColor="text1"/>
          <w:lang w:val="es-ES"/>
        </w:rPr>
        <w:t>, y a un agrónomo de México, Rómulo Escobar, para el esfuerzo global por desarrollar estas zonas áridas. El papel de estos expertos fue más allá de simplemente servir como instrumentos locales de las políticas agrícolas de los Estados Unidos. De hecho, estos expertos reclamaron estas zonas agroecológicas de secanos para sí mismos. Sus investigaciones invocaban las pasadas glorias de las antiguas prácticas tanto en el Creciente Fértil como entre los pueblos indígenas de México, como evidencia de la futura viabilidad de las zonas áridas. De ello se desprende una forma más sofisticada de entender el poblamiento por parte de los estados modernos, no solo como algo impuesto desde arriba,</w:t>
      </w:r>
      <w:r w:rsidR="00E6217B" w:rsidRPr="00D52D5C">
        <w:rPr>
          <w:rFonts w:ascii="Times New Roman" w:hAnsi="Times New Roman" w:cs="Times New Roman"/>
          <w:color w:val="000000" w:themeColor="text1"/>
          <w:lang w:val="es-ES"/>
        </w:rPr>
        <w:t xml:space="preserve"> sino también </w:t>
      </w:r>
      <w:r w:rsidR="005B377C" w:rsidRPr="00D52D5C">
        <w:rPr>
          <w:rFonts w:ascii="Times New Roman" w:hAnsi="Times New Roman" w:cs="Times New Roman"/>
          <w:color w:val="000000" w:themeColor="text1"/>
          <w:lang w:val="es-ES"/>
        </w:rPr>
        <w:t>comprometiendo</w:t>
      </w:r>
      <w:r w:rsidR="00E6217B" w:rsidRPr="00D52D5C">
        <w:rPr>
          <w:rFonts w:ascii="Times New Roman" w:hAnsi="Times New Roman" w:cs="Times New Roman"/>
          <w:color w:val="000000" w:themeColor="text1"/>
          <w:lang w:val="es-ES"/>
        </w:rPr>
        <w:t xml:space="preserve"> a personas, movimientos y tradiciones globales.</w:t>
      </w:r>
    </w:p>
    <w:p w14:paraId="624BC174" w14:textId="426C1CF5" w:rsidR="004842C5" w:rsidRPr="00D52D5C" w:rsidRDefault="005C632F"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lastRenderedPageBreak/>
        <w:tab/>
        <w:t xml:space="preserve">A </w:t>
      </w:r>
      <w:r w:rsidR="005B377C">
        <w:rPr>
          <w:rFonts w:ascii="Times New Roman" w:hAnsi="Times New Roman" w:cs="Times New Roman"/>
          <w:color w:val="000000" w:themeColor="text1"/>
          <w:lang w:val="es-ES"/>
        </w:rPr>
        <w:t xml:space="preserve">partir </w:t>
      </w:r>
      <w:r w:rsidRPr="00D52D5C">
        <w:rPr>
          <w:rFonts w:ascii="Times New Roman" w:hAnsi="Times New Roman" w:cs="Times New Roman"/>
          <w:color w:val="000000" w:themeColor="text1"/>
          <w:lang w:val="es-ES"/>
        </w:rPr>
        <w:t>del análisis de los trabajos de estos investigadores árabes y latinoamericanos, emerge un retrato de las zonas agroecológicas secas, no solo como una región geográfica en sí misma, sino como el producto de un proceso en el cual los expertos agrícolas participaron en el desarrollo y definición del paisaje de los secanos.</w:t>
      </w:r>
      <w:r w:rsidR="00452C78" w:rsidRPr="00D52D5C">
        <w:rPr>
          <w:rFonts w:ascii="Times New Roman" w:hAnsi="Times New Roman" w:cs="Times New Roman"/>
          <w:color w:val="000000" w:themeColor="text1"/>
          <w:lang w:val="es-ES"/>
        </w:rPr>
        <w:t xml:space="preserve"> Los nacionalistas de todo el mundo intentaron</w:t>
      </w:r>
      <w:r w:rsidR="00616FDC" w:rsidRPr="00D52D5C">
        <w:rPr>
          <w:rFonts w:ascii="Times New Roman" w:hAnsi="Times New Roman" w:cs="Times New Roman"/>
          <w:color w:val="000000" w:themeColor="text1"/>
          <w:lang w:val="es-ES"/>
        </w:rPr>
        <w:t xml:space="preserve"> </w:t>
      </w:r>
      <w:r w:rsidR="005B377C">
        <w:rPr>
          <w:rFonts w:ascii="Times New Roman" w:hAnsi="Times New Roman" w:cs="Times New Roman"/>
          <w:color w:val="000000" w:themeColor="text1"/>
          <w:lang w:val="es-ES"/>
        </w:rPr>
        <w:t>crear</w:t>
      </w:r>
      <w:r w:rsidR="00452C78" w:rsidRPr="00D52D5C">
        <w:rPr>
          <w:rFonts w:ascii="Times New Roman" w:hAnsi="Times New Roman" w:cs="Times New Roman"/>
          <w:color w:val="000000" w:themeColor="text1"/>
          <w:lang w:val="es-ES"/>
        </w:rPr>
        <w:t xml:space="preserve"> comunidades políticas a través del estímulo al poblamiento de áreas particulares a través del uso de la</w:t>
      </w:r>
      <w:r w:rsidR="005B377C">
        <w:rPr>
          <w:rFonts w:ascii="Times New Roman" w:hAnsi="Times New Roman" w:cs="Times New Roman"/>
          <w:color w:val="000000" w:themeColor="text1"/>
          <w:lang w:val="es-ES"/>
        </w:rPr>
        <w:t xml:space="preserve"> agricultura moderna de secanos.</w:t>
      </w:r>
    </w:p>
    <w:p w14:paraId="46C590D2" w14:textId="172C6095" w:rsidR="00970939" w:rsidRPr="00D52D5C" w:rsidRDefault="004842C5"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La importancia del proyecto de </w:t>
      </w:r>
      <w:r w:rsidR="00710644" w:rsidRPr="00D52D5C">
        <w:rPr>
          <w:rFonts w:ascii="Times New Roman" w:hAnsi="Times New Roman" w:cs="Times New Roman"/>
          <w:color w:val="000000" w:themeColor="text1"/>
          <w:lang w:val="es-ES"/>
        </w:rPr>
        <w:t>asentamiento</w:t>
      </w:r>
      <w:r w:rsidRPr="00D52D5C">
        <w:rPr>
          <w:rFonts w:ascii="Times New Roman" w:hAnsi="Times New Roman" w:cs="Times New Roman"/>
          <w:color w:val="000000" w:themeColor="text1"/>
          <w:lang w:val="es-ES"/>
        </w:rPr>
        <w:t xml:space="preserve"> y colonización </w:t>
      </w:r>
      <w:r w:rsidR="005B377C">
        <w:rPr>
          <w:rFonts w:ascii="Times New Roman" w:hAnsi="Times New Roman" w:cs="Times New Roman"/>
          <w:color w:val="000000" w:themeColor="text1"/>
          <w:lang w:val="es-ES"/>
        </w:rPr>
        <w:t>del oeste de los Estados Unidos</w:t>
      </w:r>
      <w:r w:rsidRPr="00D52D5C">
        <w:rPr>
          <w:rFonts w:ascii="Times New Roman" w:hAnsi="Times New Roman" w:cs="Times New Roman"/>
          <w:color w:val="000000" w:themeColor="text1"/>
          <w:lang w:val="es-ES"/>
        </w:rPr>
        <w:t xml:space="preserve"> no puede ser ignorada. Sin embargo, tal como argumentaba Enrique </w:t>
      </w:r>
      <w:proofErr w:type="spellStart"/>
      <w:r w:rsidRPr="00D52D5C">
        <w:rPr>
          <w:rFonts w:ascii="Times New Roman" w:hAnsi="Times New Roman" w:cs="Times New Roman"/>
          <w:color w:val="000000" w:themeColor="text1"/>
          <w:lang w:val="es-ES"/>
        </w:rPr>
        <w:t>Dussel</w:t>
      </w:r>
      <w:proofErr w:type="spellEnd"/>
      <w:r w:rsidRPr="00D52D5C">
        <w:rPr>
          <w:rFonts w:ascii="Times New Roman" w:hAnsi="Times New Roman" w:cs="Times New Roman"/>
          <w:color w:val="000000" w:themeColor="text1"/>
          <w:lang w:val="es-ES"/>
        </w:rPr>
        <w:t xml:space="preserve"> en 1994, los centros de poder no pueden existir sin la explotación de los pueblos en los márgenes. Aquí nos encontramos con improbables márgenes en las figuras de expertos mejicanos y palestinos de principios del siglo veinte quienes posibilitaron a los Estados Unidos reclamar proyectos de agricultura de secanos para su poderoso centro. Las zonas modernas agroecológicas de secanos emergieron tanto en México como en Palestina con la voluntad y la participación activa de Escobar y </w:t>
      </w:r>
      <w:proofErr w:type="spellStart"/>
      <w:r w:rsidRPr="00D52D5C">
        <w:rPr>
          <w:rFonts w:ascii="Times New Roman" w:hAnsi="Times New Roman" w:cs="Times New Roman"/>
          <w:color w:val="000000" w:themeColor="text1"/>
          <w:lang w:val="es-ES"/>
        </w:rPr>
        <w:t>Nassar</w:t>
      </w:r>
      <w:proofErr w:type="spellEnd"/>
      <w:r w:rsidRPr="00D52D5C">
        <w:rPr>
          <w:rFonts w:ascii="Times New Roman" w:hAnsi="Times New Roman" w:cs="Times New Roman"/>
          <w:color w:val="000000" w:themeColor="text1"/>
          <w:lang w:val="es-ES"/>
        </w:rPr>
        <w:t xml:space="preserve"> y dentro del contexto de una improbable e incómoda relación con el proyecto de colonización de los Estados Unidos. Esta discusión sigue siendo relevante hoy día dentro </w:t>
      </w:r>
      <w:r w:rsidR="005B377C">
        <w:rPr>
          <w:rFonts w:ascii="Times New Roman" w:hAnsi="Times New Roman" w:cs="Times New Roman"/>
          <w:color w:val="000000" w:themeColor="text1"/>
          <w:lang w:val="es-ES"/>
        </w:rPr>
        <w:t>del debate</w:t>
      </w:r>
      <w:r w:rsidRPr="00D52D5C">
        <w:rPr>
          <w:rFonts w:ascii="Times New Roman" w:hAnsi="Times New Roman" w:cs="Times New Roman"/>
          <w:color w:val="000000" w:themeColor="text1"/>
          <w:lang w:val="es-ES"/>
        </w:rPr>
        <w:t xml:space="preserve"> sobre el “retorno” de la agricultura de secanos para sostener y expandir el cultivo a lo largo de oeste de los Estados Unidos, Palestina y México.</w:t>
      </w:r>
    </w:p>
    <w:p w14:paraId="147EF3A7" w14:textId="1897E471" w:rsidR="00710644" w:rsidRPr="00D52D5C" w:rsidRDefault="00970939"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La naturaleza y sustentabilidad de la zona agroecológica </w:t>
      </w:r>
      <w:r w:rsidR="005B377C">
        <w:rPr>
          <w:rFonts w:ascii="Times New Roman" w:hAnsi="Times New Roman" w:cs="Times New Roman"/>
          <w:color w:val="000000" w:themeColor="text1"/>
          <w:lang w:val="es-ES"/>
        </w:rPr>
        <w:t>está en el</w:t>
      </w:r>
      <w:r w:rsidRPr="00D52D5C">
        <w:rPr>
          <w:rFonts w:ascii="Times New Roman" w:hAnsi="Times New Roman" w:cs="Times New Roman"/>
          <w:color w:val="000000" w:themeColor="text1"/>
          <w:lang w:val="es-ES"/>
        </w:rPr>
        <w:t xml:space="preserve"> meollo de la cuestión. Cultivos de alto valor usan insumos químicos e irrigación para desafiar la relación entre el clima de una región y el tipo de cultivo. En otras palabras ¿Por qué no cultivar tomates en un área árida si se cuenta con agua para su irrigación?</w:t>
      </w:r>
      <w:r w:rsidR="00EF74D7" w:rsidRPr="00D52D5C">
        <w:rPr>
          <w:rFonts w:ascii="Times New Roman" w:hAnsi="Times New Roman" w:cs="Times New Roman"/>
          <w:color w:val="000000" w:themeColor="text1"/>
          <w:lang w:val="es-ES"/>
        </w:rPr>
        <w:t xml:space="preserve"> Por contraste, los métodos de cultivo en seco, que se ha desarrollado durante miles de años, no contaban con el lujo de invernaderos, fertilizantes artificiales </w:t>
      </w:r>
      <w:r w:rsidR="005B377C">
        <w:rPr>
          <w:rFonts w:ascii="Times New Roman" w:hAnsi="Times New Roman" w:cs="Times New Roman"/>
          <w:color w:val="000000" w:themeColor="text1"/>
          <w:lang w:val="es-ES"/>
        </w:rPr>
        <w:t>y redes de irrigación, y estaba forzado</w:t>
      </w:r>
      <w:r w:rsidR="00EF74D7" w:rsidRPr="00D52D5C">
        <w:rPr>
          <w:rFonts w:ascii="Times New Roman" w:hAnsi="Times New Roman" w:cs="Times New Roman"/>
          <w:color w:val="000000" w:themeColor="text1"/>
          <w:lang w:val="es-ES"/>
        </w:rPr>
        <w:t xml:space="preserve"> a desarrollar variedades y métodos de cultivo que eran altamente adaptables a la lluvia y a las condiciones climáticas </w:t>
      </w:r>
      <w:r w:rsidR="00710644" w:rsidRPr="00D52D5C">
        <w:rPr>
          <w:rFonts w:ascii="Times New Roman" w:hAnsi="Times New Roman" w:cs="Times New Roman"/>
          <w:color w:val="000000" w:themeColor="text1"/>
          <w:lang w:val="es-ES"/>
        </w:rPr>
        <w:t>de un área determinada</w:t>
      </w:r>
      <w:r w:rsidR="00EF74D7" w:rsidRPr="00D52D5C">
        <w:rPr>
          <w:rFonts w:ascii="Times New Roman" w:hAnsi="Times New Roman" w:cs="Times New Roman"/>
          <w:color w:val="000000" w:themeColor="text1"/>
          <w:lang w:val="es-ES"/>
        </w:rPr>
        <w:t>.</w:t>
      </w:r>
    </w:p>
    <w:p w14:paraId="4779610A" w14:textId="74A6AF3D" w:rsidR="0087023A" w:rsidRPr="00D52D5C" w:rsidRDefault="00710644"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La noción de que la agricultura seca es una alternativa más “sustentable” a la producción irrigada </w:t>
      </w:r>
      <w:r w:rsidR="005B377C">
        <w:rPr>
          <w:rFonts w:ascii="Times New Roman" w:hAnsi="Times New Roman" w:cs="Times New Roman"/>
          <w:color w:val="000000" w:themeColor="text1"/>
          <w:lang w:val="es-ES"/>
        </w:rPr>
        <w:t>pero es</w:t>
      </w:r>
      <w:r w:rsidRPr="00D52D5C">
        <w:rPr>
          <w:rFonts w:ascii="Times New Roman" w:hAnsi="Times New Roman" w:cs="Times New Roman"/>
          <w:color w:val="000000" w:themeColor="text1"/>
          <w:lang w:val="es-ES"/>
        </w:rPr>
        <w:t>, en sí misma una idea singularmente moderna. De acuerdo a sus defensores, la agricultura seca ofrece una vía para cosechar sol</w:t>
      </w:r>
      <w:r w:rsidR="005B377C">
        <w:rPr>
          <w:rFonts w:ascii="Times New Roman" w:hAnsi="Times New Roman" w:cs="Times New Roman"/>
          <w:color w:val="000000" w:themeColor="text1"/>
          <w:lang w:val="es-ES"/>
        </w:rPr>
        <w:t>o variedades de cultivo que esté</w:t>
      </w:r>
      <w:r w:rsidRPr="00D52D5C">
        <w:rPr>
          <w:rFonts w:ascii="Times New Roman" w:hAnsi="Times New Roman" w:cs="Times New Roman"/>
          <w:color w:val="000000" w:themeColor="text1"/>
          <w:lang w:val="es-ES"/>
        </w:rPr>
        <w:t xml:space="preserve">n adaptadas a regiones más secas </w:t>
      </w:r>
      <w:r w:rsidR="005B377C">
        <w:rPr>
          <w:rFonts w:ascii="Times New Roman" w:hAnsi="Times New Roman" w:cs="Times New Roman"/>
          <w:color w:val="000000" w:themeColor="text1"/>
          <w:lang w:val="es-ES"/>
        </w:rPr>
        <w:t>en vez cultivos de</w:t>
      </w:r>
      <w:r w:rsidRPr="00D52D5C">
        <w:rPr>
          <w:rFonts w:ascii="Times New Roman" w:hAnsi="Times New Roman" w:cs="Times New Roman"/>
          <w:color w:val="000000" w:themeColor="text1"/>
          <w:lang w:val="es-ES"/>
        </w:rPr>
        <w:t xml:space="preserve"> irriga</w:t>
      </w:r>
      <w:r w:rsidR="005B377C">
        <w:rPr>
          <w:rFonts w:ascii="Times New Roman" w:hAnsi="Times New Roman" w:cs="Times New Roman"/>
          <w:color w:val="000000" w:themeColor="text1"/>
          <w:lang w:val="es-ES"/>
        </w:rPr>
        <w:t xml:space="preserve">ción. El reciente interés </w:t>
      </w:r>
      <w:r w:rsidR="005B377C">
        <w:rPr>
          <w:rFonts w:ascii="Times New Roman" w:hAnsi="Times New Roman" w:cs="Times New Roman"/>
          <w:color w:val="000000" w:themeColor="text1"/>
          <w:lang w:val="es-ES"/>
        </w:rPr>
        <w:lastRenderedPageBreak/>
        <w:t>en un</w:t>
      </w:r>
      <w:r w:rsidRPr="00D52D5C">
        <w:rPr>
          <w:rFonts w:ascii="Times New Roman" w:hAnsi="Times New Roman" w:cs="Times New Roman"/>
          <w:color w:val="000000" w:themeColor="text1"/>
          <w:lang w:val="es-ES"/>
        </w:rPr>
        <w:t xml:space="preserve"> “</w:t>
      </w:r>
      <w:r w:rsidR="005B377C">
        <w:rPr>
          <w:rFonts w:ascii="Times New Roman" w:hAnsi="Times New Roman" w:cs="Times New Roman"/>
          <w:color w:val="000000" w:themeColor="text1"/>
          <w:lang w:val="es-ES"/>
        </w:rPr>
        <w:t>retorno</w:t>
      </w:r>
      <w:r w:rsidRPr="00D52D5C">
        <w:rPr>
          <w:rFonts w:ascii="Times New Roman" w:hAnsi="Times New Roman" w:cs="Times New Roman"/>
          <w:color w:val="000000" w:themeColor="text1"/>
          <w:lang w:val="es-ES"/>
        </w:rPr>
        <w:t>” a la agricultura seca tiene una historia mucha más larga dentro de la relación moderna entre las Américas y Palestina. Tal “</w:t>
      </w:r>
      <w:r w:rsidR="005B377C">
        <w:rPr>
          <w:rFonts w:ascii="Times New Roman" w:hAnsi="Times New Roman" w:cs="Times New Roman"/>
          <w:color w:val="000000" w:themeColor="text1"/>
          <w:lang w:val="es-ES"/>
        </w:rPr>
        <w:t>retorno</w:t>
      </w:r>
      <w:r w:rsidRPr="00D52D5C">
        <w:rPr>
          <w:rFonts w:ascii="Times New Roman" w:hAnsi="Times New Roman" w:cs="Times New Roman"/>
          <w:color w:val="000000" w:themeColor="text1"/>
          <w:lang w:val="es-ES"/>
        </w:rPr>
        <w:t xml:space="preserve">” a la agricultura seca primero requiere </w:t>
      </w:r>
      <w:r w:rsidR="005B377C">
        <w:rPr>
          <w:rFonts w:ascii="Times New Roman" w:hAnsi="Times New Roman" w:cs="Times New Roman"/>
          <w:color w:val="000000" w:themeColor="text1"/>
          <w:lang w:val="es-ES"/>
        </w:rPr>
        <w:t xml:space="preserve">de </w:t>
      </w:r>
      <w:r w:rsidRPr="00D52D5C">
        <w:rPr>
          <w:rFonts w:ascii="Times New Roman" w:hAnsi="Times New Roman" w:cs="Times New Roman"/>
          <w:color w:val="000000" w:themeColor="text1"/>
          <w:lang w:val="es-ES"/>
        </w:rPr>
        <w:t xml:space="preserve">la </w:t>
      </w:r>
      <w:r w:rsidR="005B377C">
        <w:rPr>
          <w:rFonts w:ascii="Times New Roman" w:hAnsi="Times New Roman" w:cs="Times New Roman"/>
          <w:color w:val="000000" w:themeColor="text1"/>
          <w:lang w:val="es-ES"/>
        </w:rPr>
        <w:t>creación</w:t>
      </w:r>
      <w:r w:rsidRPr="00D52D5C">
        <w:rPr>
          <w:rFonts w:ascii="Times New Roman" w:hAnsi="Times New Roman" w:cs="Times New Roman"/>
          <w:color w:val="000000" w:themeColor="text1"/>
          <w:lang w:val="es-ES"/>
        </w:rPr>
        <w:t xml:space="preserve"> de una zona agroecológica de secano.</w:t>
      </w:r>
    </w:p>
    <w:p w14:paraId="301B6341" w14:textId="3A44BB15" w:rsidR="002B3EDE" w:rsidRPr="00D52D5C" w:rsidRDefault="0087023A"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Trabajos recientes han investigado sobre los secanos como espacios político-geográficos. El libro de Diana Davis publicado en 2016, </w:t>
      </w:r>
      <w:proofErr w:type="spellStart"/>
      <w:r w:rsidRPr="00D52D5C">
        <w:rPr>
          <w:rFonts w:ascii="Times New Roman" w:hAnsi="Times New Roman" w:cs="Times New Roman"/>
          <w:i/>
          <w:color w:val="000000" w:themeColor="text1"/>
          <w:lang w:val="es-ES"/>
        </w:rPr>
        <w:t>The</w:t>
      </w:r>
      <w:proofErr w:type="spellEnd"/>
      <w:r w:rsidRPr="00D52D5C">
        <w:rPr>
          <w:rFonts w:ascii="Times New Roman" w:hAnsi="Times New Roman" w:cs="Times New Roman"/>
          <w:i/>
          <w:color w:val="000000" w:themeColor="text1"/>
          <w:lang w:val="es-ES"/>
        </w:rPr>
        <w:t xml:space="preserve"> </w:t>
      </w:r>
      <w:proofErr w:type="spellStart"/>
      <w:r w:rsidRPr="00D52D5C">
        <w:rPr>
          <w:rFonts w:ascii="Times New Roman" w:hAnsi="Times New Roman" w:cs="Times New Roman"/>
          <w:i/>
          <w:color w:val="000000" w:themeColor="text1"/>
          <w:lang w:val="es-ES"/>
        </w:rPr>
        <w:t>Arid</w:t>
      </w:r>
      <w:proofErr w:type="spellEnd"/>
      <w:r w:rsidRPr="00D52D5C">
        <w:rPr>
          <w:rFonts w:ascii="Times New Roman" w:hAnsi="Times New Roman" w:cs="Times New Roman"/>
          <w:i/>
          <w:color w:val="000000" w:themeColor="text1"/>
          <w:lang w:val="es-ES"/>
        </w:rPr>
        <w:t xml:space="preserve"> </w:t>
      </w:r>
      <w:proofErr w:type="spellStart"/>
      <w:r w:rsidRPr="00D52D5C">
        <w:rPr>
          <w:rFonts w:ascii="Times New Roman" w:hAnsi="Times New Roman" w:cs="Times New Roman"/>
          <w:i/>
          <w:color w:val="000000" w:themeColor="text1"/>
          <w:lang w:val="es-ES"/>
        </w:rPr>
        <w:t>Land</w:t>
      </w:r>
      <w:proofErr w:type="spellEnd"/>
      <w:r w:rsidRPr="00D52D5C">
        <w:rPr>
          <w:rFonts w:ascii="Times New Roman" w:hAnsi="Times New Roman" w:cs="Times New Roman"/>
          <w:color w:val="000000" w:themeColor="text1"/>
          <w:lang w:val="es-ES"/>
        </w:rPr>
        <w:t xml:space="preserve">, arguye que los desiertos por lo general han sido considerados como áreas “estériles” y “degradadas” que necesitan ser mejoradas. Ella ha mostrado que para comprender </w:t>
      </w:r>
      <w:r w:rsidR="00EA4DAD">
        <w:rPr>
          <w:rFonts w:ascii="Times New Roman" w:hAnsi="Times New Roman" w:cs="Times New Roman"/>
          <w:color w:val="000000" w:themeColor="text1"/>
          <w:lang w:val="es-ES"/>
        </w:rPr>
        <w:t xml:space="preserve">a </w:t>
      </w:r>
      <w:r w:rsidRPr="00D52D5C">
        <w:rPr>
          <w:rFonts w:ascii="Times New Roman" w:hAnsi="Times New Roman" w:cs="Times New Roman"/>
          <w:color w:val="000000" w:themeColor="text1"/>
          <w:lang w:val="es-ES"/>
        </w:rPr>
        <w:t xml:space="preserve">las tierras áridas como regiones modernas biogeográficas, es necesario retar las premisas de científicos coloniales, gobiernos y organizaciones científicas, </w:t>
      </w:r>
      <w:r w:rsidR="00EA4DAD">
        <w:rPr>
          <w:rFonts w:ascii="Times New Roman" w:hAnsi="Times New Roman" w:cs="Times New Roman"/>
          <w:color w:val="000000" w:themeColor="text1"/>
          <w:lang w:val="es-ES"/>
        </w:rPr>
        <w:t xml:space="preserve">de </w:t>
      </w:r>
      <w:r w:rsidRPr="00D52D5C">
        <w:rPr>
          <w:rFonts w:ascii="Times New Roman" w:hAnsi="Times New Roman" w:cs="Times New Roman"/>
          <w:color w:val="000000" w:themeColor="text1"/>
          <w:lang w:val="es-ES"/>
        </w:rPr>
        <w:t xml:space="preserve">que los pueblos locales no usan los recursos naturales eficientemente. </w:t>
      </w:r>
      <w:r w:rsidR="00EA4DAD">
        <w:rPr>
          <w:rFonts w:ascii="Times New Roman" w:hAnsi="Times New Roman" w:cs="Times New Roman"/>
          <w:color w:val="000000" w:themeColor="text1"/>
          <w:lang w:val="es-ES"/>
        </w:rPr>
        <w:t>La exploración de</w:t>
      </w:r>
      <w:r w:rsidRPr="00D52D5C">
        <w:rPr>
          <w:rFonts w:ascii="Times New Roman" w:hAnsi="Times New Roman" w:cs="Times New Roman"/>
          <w:color w:val="000000" w:themeColor="text1"/>
          <w:lang w:val="es-ES"/>
        </w:rPr>
        <w:t xml:space="preserve"> Davis de </w:t>
      </w:r>
      <w:r w:rsidR="00EA4DAD">
        <w:rPr>
          <w:rFonts w:ascii="Times New Roman" w:hAnsi="Times New Roman" w:cs="Times New Roman"/>
          <w:color w:val="000000" w:themeColor="text1"/>
          <w:lang w:val="es-ES"/>
        </w:rPr>
        <w:t>esas</w:t>
      </w:r>
      <w:r w:rsidRPr="00D52D5C">
        <w:rPr>
          <w:rFonts w:ascii="Times New Roman" w:hAnsi="Times New Roman" w:cs="Times New Roman"/>
          <w:color w:val="000000" w:themeColor="text1"/>
          <w:lang w:val="es-ES"/>
        </w:rPr>
        <w:t xml:space="preserve"> premisas científicas arroja luz sobre las preocupaciones sobre la “desertificación” y </w:t>
      </w:r>
      <w:r w:rsidR="00EA4DAD">
        <w:rPr>
          <w:rFonts w:ascii="Times New Roman" w:hAnsi="Times New Roman" w:cs="Times New Roman"/>
          <w:color w:val="000000" w:themeColor="text1"/>
          <w:lang w:val="es-ES"/>
        </w:rPr>
        <w:t xml:space="preserve">sobre </w:t>
      </w:r>
      <w:r w:rsidRPr="00D52D5C">
        <w:rPr>
          <w:rFonts w:ascii="Times New Roman" w:hAnsi="Times New Roman" w:cs="Times New Roman"/>
          <w:color w:val="000000" w:themeColor="text1"/>
          <w:lang w:val="es-ES"/>
        </w:rPr>
        <w:t xml:space="preserve">como los pueblos locales, a menudo marginalizados, son culpados por la creación de secanos por </w:t>
      </w:r>
      <w:r w:rsidR="00EA4DAD">
        <w:rPr>
          <w:rFonts w:ascii="Times New Roman" w:hAnsi="Times New Roman" w:cs="Times New Roman"/>
          <w:color w:val="000000" w:themeColor="text1"/>
          <w:lang w:val="es-ES"/>
        </w:rPr>
        <w:t xml:space="preserve">el </w:t>
      </w:r>
      <w:r w:rsidRPr="00D52D5C">
        <w:rPr>
          <w:rFonts w:ascii="Times New Roman" w:hAnsi="Times New Roman" w:cs="Times New Roman"/>
          <w:color w:val="000000" w:themeColor="text1"/>
          <w:lang w:val="es-ES"/>
        </w:rPr>
        <w:t xml:space="preserve">sobre pastoreo y explotación de recursos. Así también, Arturo </w:t>
      </w:r>
      <w:proofErr w:type="spellStart"/>
      <w:r w:rsidRPr="00D52D5C">
        <w:rPr>
          <w:rFonts w:ascii="Times New Roman" w:hAnsi="Times New Roman" w:cs="Times New Roman"/>
          <w:color w:val="000000" w:themeColor="text1"/>
          <w:lang w:val="es-ES"/>
        </w:rPr>
        <w:t>Warman</w:t>
      </w:r>
      <w:proofErr w:type="spellEnd"/>
      <w:r w:rsidRPr="00D52D5C">
        <w:rPr>
          <w:rFonts w:ascii="Times New Roman" w:hAnsi="Times New Roman" w:cs="Times New Roman"/>
          <w:color w:val="000000" w:themeColor="text1"/>
          <w:lang w:val="es-ES"/>
        </w:rPr>
        <w:t xml:space="preserve"> en su trabajo de 2003 </w:t>
      </w:r>
      <w:proofErr w:type="spellStart"/>
      <w:r w:rsidRPr="00D52D5C">
        <w:rPr>
          <w:rFonts w:ascii="Times New Roman" w:hAnsi="Times New Roman" w:cs="Times New Roman"/>
          <w:i/>
          <w:color w:val="000000" w:themeColor="text1"/>
          <w:lang w:val="es-ES"/>
        </w:rPr>
        <w:t>Corn</w:t>
      </w:r>
      <w:proofErr w:type="spellEnd"/>
      <w:r w:rsidRPr="00D52D5C">
        <w:rPr>
          <w:rFonts w:ascii="Times New Roman" w:hAnsi="Times New Roman" w:cs="Times New Roman"/>
          <w:i/>
          <w:color w:val="000000" w:themeColor="text1"/>
          <w:lang w:val="es-ES"/>
        </w:rPr>
        <w:t xml:space="preserve"> and </w:t>
      </w:r>
      <w:proofErr w:type="spellStart"/>
      <w:r w:rsidRPr="00D52D5C">
        <w:rPr>
          <w:rFonts w:ascii="Times New Roman" w:hAnsi="Times New Roman" w:cs="Times New Roman"/>
          <w:i/>
          <w:color w:val="000000" w:themeColor="text1"/>
          <w:lang w:val="es-ES"/>
        </w:rPr>
        <w:t>Capitalism</w:t>
      </w:r>
      <w:proofErr w:type="spellEnd"/>
      <w:r w:rsidRPr="00D52D5C">
        <w:rPr>
          <w:rFonts w:ascii="Times New Roman" w:hAnsi="Times New Roman" w:cs="Times New Roman"/>
          <w:color w:val="000000" w:themeColor="text1"/>
          <w:lang w:val="es-ES"/>
        </w:rPr>
        <w:t>, ha mostrado qu</w:t>
      </w:r>
      <w:r w:rsidR="00427CAB" w:rsidRPr="00D52D5C">
        <w:rPr>
          <w:rFonts w:ascii="Times New Roman" w:hAnsi="Times New Roman" w:cs="Times New Roman"/>
          <w:color w:val="000000" w:themeColor="text1"/>
          <w:lang w:val="es-ES"/>
        </w:rPr>
        <w:t>e</w:t>
      </w:r>
      <w:r w:rsidRPr="00D52D5C">
        <w:rPr>
          <w:rFonts w:ascii="Times New Roman" w:hAnsi="Times New Roman" w:cs="Times New Roman"/>
          <w:color w:val="000000" w:themeColor="text1"/>
          <w:lang w:val="es-ES"/>
        </w:rPr>
        <w:t xml:space="preserve"> la circulación </w:t>
      </w:r>
      <w:r w:rsidR="00EA4DAD">
        <w:rPr>
          <w:rFonts w:ascii="Times New Roman" w:hAnsi="Times New Roman" w:cs="Times New Roman"/>
          <w:color w:val="000000" w:themeColor="text1"/>
          <w:lang w:val="es-ES"/>
        </w:rPr>
        <w:t xml:space="preserve">de </w:t>
      </w:r>
      <w:r w:rsidRPr="00D52D5C">
        <w:rPr>
          <w:rFonts w:ascii="Times New Roman" w:hAnsi="Times New Roman" w:cs="Times New Roman"/>
          <w:color w:val="000000" w:themeColor="text1"/>
          <w:lang w:val="es-ES"/>
        </w:rPr>
        <w:t>materiales vegetales como semillas no pueden ser separados de un proceso</w:t>
      </w:r>
      <w:r w:rsidR="00427CAB" w:rsidRPr="00D52D5C">
        <w:rPr>
          <w:rFonts w:ascii="Times New Roman" w:hAnsi="Times New Roman" w:cs="Times New Roman"/>
          <w:color w:val="000000" w:themeColor="text1"/>
          <w:lang w:val="es-ES"/>
        </w:rPr>
        <w:t xml:space="preserve"> </w:t>
      </w:r>
      <w:r w:rsidRPr="00D52D5C">
        <w:rPr>
          <w:rFonts w:ascii="Times New Roman" w:hAnsi="Times New Roman" w:cs="Times New Roman"/>
          <w:color w:val="000000" w:themeColor="text1"/>
          <w:lang w:val="es-ES"/>
        </w:rPr>
        <w:t>más amplio</w:t>
      </w:r>
      <w:r w:rsidR="00427CAB" w:rsidRPr="00D52D5C">
        <w:rPr>
          <w:rFonts w:ascii="Times New Roman" w:hAnsi="Times New Roman" w:cs="Times New Roman"/>
          <w:color w:val="000000" w:themeColor="text1"/>
          <w:lang w:val="es-ES"/>
        </w:rPr>
        <w:t xml:space="preserve"> </w:t>
      </w:r>
      <w:r w:rsidRPr="00D52D5C">
        <w:rPr>
          <w:rFonts w:ascii="Times New Roman" w:hAnsi="Times New Roman" w:cs="Times New Roman"/>
          <w:color w:val="000000" w:themeColor="text1"/>
          <w:lang w:val="es-ES"/>
        </w:rPr>
        <w:t>de colonización y asentamiento.</w:t>
      </w:r>
    </w:p>
    <w:p w14:paraId="5616DC49" w14:textId="77777777" w:rsidR="00427CAB" w:rsidRPr="00D52D5C" w:rsidRDefault="00427CAB" w:rsidP="002B3EDE">
      <w:pPr>
        <w:widowControl w:val="0"/>
        <w:autoSpaceDE w:val="0"/>
        <w:autoSpaceDN w:val="0"/>
        <w:adjustRightInd w:val="0"/>
        <w:spacing w:line="360" w:lineRule="auto"/>
        <w:rPr>
          <w:rFonts w:ascii="Times New Roman" w:hAnsi="Times New Roman" w:cs="Times New Roman"/>
          <w:color w:val="000000" w:themeColor="text1"/>
          <w:lang w:val="es-ES"/>
        </w:rPr>
      </w:pPr>
    </w:p>
    <w:p w14:paraId="460DB2D6" w14:textId="79C9DCC8" w:rsidR="00427CAB" w:rsidRPr="00D52D5C" w:rsidRDefault="00427CAB" w:rsidP="00427CAB">
      <w:pPr>
        <w:widowControl w:val="0"/>
        <w:autoSpaceDE w:val="0"/>
        <w:autoSpaceDN w:val="0"/>
        <w:adjustRightInd w:val="0"/>
        <w:spacing w:line="360" w:lineRule="auto"/>
        <w:ind w:firstLine="720"/>
        <w:rPr>
          <w:rFonts w:ascii="Times New Roman" w:hAnsi="Times New Roman" w:cs="Times New Roman"/>
          <w:b/>
          <w:color w:val="000000" w:themeColor="text1"/>
          <w:lang w:val="es-ES"/>
        </w:rPr>
      </w:pPr>
      <w:r w:rsidRPr="00D52D5C">
        <w:rPr>
          <w:rFonts w:ascii="Times New Roman" w:hAnsi="Times New Roman" w:cs="Times New Roman"/>
          <w:b/>
          <w:color w:val="000000" w:themeColor="text1"/>
          <w:lang w:val="es-ES"/>
        </w:rPr>
        <w:t>Entendiendo el Movimiento de Agricultura de Secano</w:t>
      </w:r>
      <w:r w:rsidR="00EA4DAD">
        <w:rPr>
          <w:rFonts w:ascii="Times New Roman" w:hAnsi="Times New Roman" w:cs="Times New Roman"/>
          <w:b/>
          <w:color w:val="000000" w:themeColor="text1"/>
          <w:lang w:val="es-ES"/>
        </w:rPr>
        <w:t>s</w:t>
      </w:r>
    </w:p>
    <w:p w14:paraId="7675C790" w14:textId="3EC677AD" w:rsidR="00427CAB" w:rsidRPr="00D52D5C" w:rsidRDefault="00427CAB" w:rsidP="00427CAB">
      <w:pPr>
        <w:widowControl w:val="0"/>
        <w:autoSpaceDE w:val="0"/>
        <w:autoSpaceDN w:val="0"/>
        <w:adjustRightInd w:val="0"/>
        <w:spacing w:line="360" w:lineRule="auto"/>
        <w:ind w:firstLine="720"/>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En parte geografía física de los suelos, vegetación y clima</w:t>
      </w:r>
      <w:r w:rsidR="00EA4DAD">
        <w:rPr>
          <w:rFonts w:ascii="Times New Roman" w:hAnsi="Times New Roman" w:cs="Times New Roman"/>
          <w:color w:val="000000" w:themeColor="text1"/>
          <w:lang w:val="es-ES"/>
        </w:rPr>
        <w:t xml:space="preserve">, en parte agronomía y </w:t>
      </w:r>
      <w:r w:rsidRPr="00D52D5C">
        <w:rPr>
          <w:rFonts w:ascii="Times New Roman" w:hAnsi="Times New Roman" w:cs="Times New Roman"/>
          <w:color w:val="000000" w:themeColor="text1"/>
          <w:lang w:val="es-ES"/>
        </w:rPr>
        <w:t>geografía social de asentamientos y colonización, el movimiento de agricultura de secanos de principios del siglo veinte quería hacer viable los asentamientos en tierras áridas. Esto fue posible en gran parte debido al Congreso de Agricultura de Secanos, una organización de los Estados Unidos fundada y apoyada por compañías de ferrocarriles y de bienes raíces, expertos en agricultura y el gobierno, todos los cuales querían expandir su domini</w:t>
      </w:r>
      <w:r w:rsidR="00EA4DAD">
        <w:rPr>
          <w:rFonts w:ascii="Times New Roman" w:hAnsi="Times New Roman" w:cs="Times New Roman"/>
          <w:color w:val="000000" w:themeColor="text1"/>
          <w:lang w:val="es-ES"/>
        </w:rPr>
        <w:t>o sobre las tierras áridas del o</w:t>
      </w:r>
      <w:r w:rsidRPr="00D52D5C">
        <w:rPr>
          <w:rFonts w:ascii="Times New Roman" w:hAnsi="Times New Roman" w:cs="Times New Roman"/>
          <w:color w:val="000000" w:themeColor="text1"/>
          <w:lang w:val="es-ES"/>
        </w:rPr>
        <w:t xml:space="preserve">este de los Estados Unidos a través de la mejora de los métodos agrícolas. Tales técnicas, las cuales habían sido refinadas por cultivadores locales en zonas áridas por generaciones, se convirtieron en el sujeto de gran interés científico a finales del siglo diecinueve, cuando </w:t>
      </w:r>
      <w:r w:rsidR="00A62B36" w:rsidRPr="00D52D5C">
        <w:rPr>
          <w:rFonts w:ascii="Times New Roman" w:hAnsi="Times New Roman" w:cs="Times New Roman"/>
          <w:color w:val="000000" w:themeColor="text1"/>
          <w:lang w:val="es-ES"/>
        </w:rPr>
        <w:t>los europeos comenzaron a asentarse</w:t>
      </w:r>
      <w:r w:rsidR="00EA4DAD">
        <w:rPr>
          <w:rFonts w:ascii="Times New Roman" w:hAnsi="Times New Roman" w:cs="Times New Roman"/>
          <w:color w:val="000000" w:themeColor="text1"/>
          <w:lang w:val="es-ES"/>
        </w:rPr>
        <w:t xml:space="preserve"> en las regiones más secas del o</w:t>
      </w:r>
      <w:r w:rsidR="00A62B36" w:rsidRPr="00D52D5C">
        <w:rPr>
          <w:rFonts w:ascii="Times New Roman" w:hAnsi="Times New Roman" w:cs="Times New Roman"/>
          <w:color w:val="000000" w:themeColor="text1"/>
          <w:lang w:val="es-ES"/>
        </w:rPr>
        <w:t>este de los Estados Unidos.</w:t>
      </w:r>
    </w:p>
    <w:p w14:paraId="7E83AA13" w14:textId="7D6098B3" w:rsidR="00DA4E4F" w:rsidRPr="00D52D5C" w:rsidRDefault="00F220BF" w:rsidP="00427CAB">
      <w:pPr>
        <w:widowControl w:val="0"/>
        <w:autoSpaceDE w:val="0"/>
        <w:autoSpaceDN w:val="0"/>
        <w:adjustRightInd w:val="0"/>
        <w:spacing w:line="360" w:lineRule="auto"/>
        <w:ind w:firstLine="720"/>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 xml:space="preserve">Catalogado por los científicos agrícolas </w:t>
      </w:r>
      <w:r w:rsidR="00EA4DAD">
        <w:rPr>
          <w:rFonts w:ascii="Times New Roman" w:hAnsi="Times New Roman" w:cs="Times New Roman"/>
          <w:color w:val="000000" w:themeColor="text1"/>
          <w:lang w:val="es-ES"/>
        </w:rPr>
        <w:t>bajo el rubro de</w:t>
      </w:r>
      <w:r w:rsidRPr="00D52D5C">
        <w:rPr>
          <w:rFonts w:ascii="Times New Roman" w:hAnsi="Times New Roman" w:cs="Times New Roman"/>
          <w:color w:val="000000" w:themeColor="text1"/>
          <w:lang w:val="es-ES"/>
        </w:rPr>
        <w:t xml:space="preserve"> “cultivo seco” o “cultivo de secanos”, el texto de investigación producido por el Congreso abogaba por métodos </w:t>
      </w:r>
      <w:r w:rsidRPr="00D52D5C">
        <w:rPr>
          <w:rFonts w:ascii="Times New Roman" w:hAnsi="Times New Roman" w:cs="Times New Roman"/>
          <w:color w:val="000000" w:themeColor="text1"/>
          <w:lang w:val="es-ES"/>
        </w:rPr>
        <w:lastRenderedPageBreak/>
        <w:t>para mejorar la a</w:t>
      </w:r>
      <w:r w:rsidR="00EA4DAD">
        <w:rPr>
          <w:rFonts w:ascii="Times New Roman" w:hAnsi="Times New Roman" w:cs="Times New Roman"/>
          <w:color w:val="000000" w:themeColor="text1"/>
          <w:lang w:val="es-ES"/>
        </w:rPr>
        <w:t>gricultura en cuatro niveles: có</w:t>
      </w:r>
      <w:r w:rsidRPr="00D52D5C">
        <w:rPr>
          <w:rFonts w:ascii="Times New Roman" w:hAnsi="Times New Roman" w:cs="Times New Roman"/>
          <w:color w:val="000000" w:themeColor="text1"/>
          <w:lang w:val="es-ES"/>
        </w:rPr>
        <w:t>mo rete</w:t>
      </w:r>
      <w:r w:rsidR="00EA4DAD">
        <w:rPr>
          <w:rFonts w:ascii="Times New Roman" w:hAnsi="Times New Roman" w:cs="Times New Roman"/>
          <w:color w:val="000000" w:themeColor="text1"/>
          <w:lang w:val="es-ES"/>
        </w:rPr>
        <w:t>ner más humedad de la tierra, có</w:t>
      </w:r>
      <w:r w:rsidRPr="00D52D5C">
        <w:rPr>
          <w:rFonts w:ascii="Times New Roman" w:hAnsi="Times New Roman" w:cs="Times New Roman"/>
          <w:color w:val="000000" w:themeColor="text1"/>
          <w:lang w:val="es-ES"/>
        </w:rPr>
        <w:t>mo hacer que las pla</w:t>
      </w:r>
      <w:r w:rsidR="00EA4DAD">
        <w:rPr>
          <w:rFonts w:ascii="Times New Roman" w:hAnsi="Times New Roman" w:cs="Times New Roman"/>
          <w:color w:val="000000" w:themeColor="text1"/>
          <w:lang w:val="es-ES"/>
        </w:rPr>
        <w:t>ntas aprovechasen la humedad, có</w:t>
      </w:r>
      <w:r w:rsidRPr="00D52D5C">
        <w:rPr>
          <w:rFonts w:ascii="Times New Roman" w:hAnsi="Times New Roman" w:cs="Times New Roman"/>
          <w:color w:val="000000" w:themeColor="text1"/>
          <w:lang w:val="es-ES"/>
        </w:rPr>
        <w:t>mo cultivar plantas tolerantes a la sequía</w:t>
      </w:r>
      <w:r w:rsidR="00EA4DAD">
        <w:rPr>
          <w:rFonts w:ascii="Times New Roman" w:hAnsi="Times New Roman" w:cs="Times New Roman"/>
          <w:color w:val="000000" w:themeColor="text1"/>
          <w:lang w:val="es-ES"/>
        </w:rPr>
        <w:t xml:space="preserve"> y, finalmente, có</w:t>
      </w:r>
      <w:r w:rsidRPr="00D52D5C">
        <w:rPr>
          <w:rFonts w:ascii="Times New Roman" w:hAnsi="Times New Roman" w:cs="Times New Roman"/>
          <w:color w:val="000000" w:themeColor="text1"/>
          <w:lang w:val="es-ES"/>
        </w:rPr>
        <w:t xml:space="preserve">mo controlar la erosión. El Congreso de Agricultura de Secanos comenzó en 1909 con la colaboración de la industria del ferrocarril y alcanzó una </w:t>
      </w:r>
      <w:r w:rsidR="00EA4DAD">
        <w:rPr>
          <w:rFonts w:ascii="Times New Roman" w:hAnsi="Times New Roman" w:cs="Times New Roman"/>
          <w:color w:val="000000" w:themeColor="text1"/>
          <w:lang w:val="es-ES"/>
        </w:rPr>
        <w:t>asistencia</w:t>
      </w:r>
      <w:r w:rsidRPr="00D52D5C">
        <w:rPr>
          <w:rFonts w:ascii="Times New Roman" w:hAnsi="Times New Roman" w:cs="Times New Roman"/>
          <w:color w:val="000000" w:themeColor="text1"/>
          <w:lang w:val="es-ES"/>
        </w:rPr>
        <w:t xml:space="preserve"> de 10.000 personas en su reunión de 1912, para luego declinar en los años siguientes. Al defender estos métodos de mejora agrícola, tomaban de las fuentes de la historia agroecológica antigua, tanto de los pueblos indígenas de las Américas como del Creciente Fértil. Reunieron a expertos agrícolas para construir sobre los cimientos de las antiguas prácticas, al tiempo que aplicaban herramientas “racionales” y científicas a esas prácticas.</w:t>
      </w:r>
    </w:p>
    <w:p w14:paraId="3395163C" w14:textId="77777777" w:rsidR="00DA4E4F" w:rsidRPr="00D52D5C" w:rsidRDefault="00DA4E4F" w:rsidP="00427CAB">
      <w:pPr>
        <w:widowControl w:val="0"/>
        <w:autoSpaceDE w:val="0"/>
        <w:autoSpaceDN w:val="0"/>
        <w:adjustRightInd w:val="0"/>
        <w:spacing w:line="360" w:lineRule="auto"/>
        <w:ind w:firstLine="720"/>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 xml:space="preserve">La fortuna del movimiento cambió con la Gran Depresión y el fenómeno del </w:t>
      </w:r>
      <w:proofErr w:type="spellStart"/>
      <w:r w:rsidRPr="00464948">
        <w:rPr>
          <w:rFonts w:ascii="Times New Roman" w:hAnsi="Times New Roman" w:cs="Times New Roman"/>
          <w:i/>
          <w:color w:val="000000" w:themeColor="text1"/>
          <w:lang w:val="es-ES"/>
        </w:rPr>
        <w:t>Dust</w:t>
      </w:r>
      <w:proofErr w:type="spellEnd"/>
      <w:r w:rsidRPr="00464948">
        <w:rPr>
          <w:rFonts w:ascii="Times New Roman" w:hAnsi="Times New Roman" w:cs="Times New Roman"/>
          <w:i/>
          <w:color w:val="000000" w:themeColor="text1"/>
          <w:lang w:val="es-ES"/>
        </w:rPr>
        <w:t xml:space="preserve"> </w:t>
      </w:r>
      <w:proofErr w:type="spellStart"/>
      <w:r w:rsidRPr="00464948">
        <w:rPr>
          <w:rFonts w:ascii="Times New Roman" w:hAnsi="Times New Roman" w:cs="Times New Roman"/>
          <w:i/>
          <w:color w:val="000000" w:themeColor="text1"/>
          <w:lang w:val="es-ES"/>
        </w:rPr>
        <w:t>Bowl</w:t>
      </w:r>
      <w:proofErr w:type="spellEnd"/>
      <w:r w:rsidRPr="00D52D5C">
        <w:rPr>
          <w:rFonts w:ascii="Times New Roman" w:hAnsi="Times New Roman" w:cs="Times New Roman"/>
          <w:color w:val="000000" w:themeColor="text1"/>
          <w:lang w:val="es-ES"/>
        </w:rPr>
        <w:t xml:space="preserve"> (cuenca de polvo) de la década de 1930, junto con las mejoras en la irrigación, presas y otras tecnologías que hacían posible los cultivos de irrigación donde antes habían sido agroecológicamente imposibles. Un cambio similar de fortuna se dio en Palestina, donde las inversiones de la industria láctea en cultivos para alimentar al ganado precipitaron un auge de la producción irrigada porque la alimentada por lluvia no bastaba para los pastizales para mantener al ganado en el clima palestino. Aunque estos desarrollos fueron importantes en la historia del cultivo de secanos, este ensayo se enfoca en la primera época del movimiento, la era del Congreso de Agricultura de Secanos.</w:t>
      </w:r>
    </w:p>
    <w:p w14:paraId="475858B3" w14:textId="77777777" w:rsidR="00DA4E4F" w:rsidRPr="00D52D5C" w:rsidRDefault="00DA4E4F"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718BF04A" w14:textId="77777777" w:rsidR="00F93140" w:rsidRPr="00464948" w:rsidRDefault="00DA4E4F" w:rsidP="00DA4E4F">
      <w:pPr>
        <w:widowControl w:val="0"/>
        <w:autoSpaceDE w:val="0"/>
        <w:autoSpaceDN w:val="0"/>
        <w:adjustRightInd w:val="0"/>
        <w:spacing w:line="360" w:lineRule="auto"/>
        <w:rPr>
          <w:rFonts w:ascii="Times New Roman" w:hAnsi="Times New Roman" w:cs="Times New Roman"/>
          <w:b/>
          <w:color w:val="000000" w:themeColor="text1"/>
          <w:lang w:val="es-ES"/>
        </w:rPr>
      </w:pPr>
      <w:r w:rsidRPr="00464948">
        <w:rPr>
          <w:rFonts w:ascii="Times New Roman" w:hAnsi="Times New Roman" w:cs="Times New Roman"/>
          <w:b/>
          <w:i/>
          <w:color w:val="000000" w:themeColor="text1"/>
          <w:lang w:val="es-ES"/>
        </w:rPr>
        <w:t>Zonas de lluvias escasas</w:t>
      </w:r>
      <w:r w:rsidRPr="00464948">
        <w:rPr>
          <w:rStyle w:val="Refdenotaalpie"/>
          <w:rFonts w:ascii="Times New Roman" w:hAnsi="Times New Roman" w:cs="Times New Roman"/>
          <w:b/>
          <w:i/>
          <w:color w:val="000000" w:themeColor="text1"/>
          <w:lang w:val="es-ES"/>
        </w:rPr>
        <w:footnoteReference w:customMarkFollows="1" w:id="1"/>
        <w:sym w:font="Symbol" w:char="F02A"/>
      </w:r>
      <w:r w:rsidRPr="00464948">
        <w:rPr>
          <w:rFonts w:ascii="Times New Roman" w:hAnsi="Times New Roman" w:cs="Times New Roman"/>
          <w:b/>
          <w:color w:val="000000" w:themeColor="text1"/>
          <w:lang w:val="es-ES"/>
        </w:rPr>
        <w:t>: los secano</w:t>
      </w:r>
      <w:r w:rsidR="00292165" w:rsidRPr="00464948">
        <w:rPr>
          <w:rFonts w:ascii="Times New Roman" w:hAnsi="Times New Roman" w:cs="Times New Roman"/>
          <w:b/>
          <w:color w:val="000000" w:themeColor="text1"/>
          <w:lang w:val="es-ES"/>
        </w:rPr>
        <w:t>s de México y de Estados Unidos</w:t>
      </w:r>
    </w:p>
    <w:p w14:paraId="485BB74D" w14:textId="5E1F7B8F" w:rsidR="004E7FEF" w:rsidRPr="00D52D5C" w:rsidRDefault="00F93140"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La presencia de delegados internacionales en el Congreso de Agricultura de Secanos rara vez ha sido </w:t>
      </w:r>
      <w:r w:rsidR="00464948">
        <w:rPr>
          <w:rFonts w:ascii="Times New Roman" w:hAnsi="Times New Roman" w:cs="Times New Roman"/>
          <w:color w:val="000000" w:themeColor="text1"/>
          <w:lang w:val="es-ES"/>
        </w:rPr>
        <w:t>estudiada</w:t>
      </w:r>
      <w:r w:rsidRPr="00D52D5C">
        <w:rPr>
          <w:rFonts w:ascii="Times New Roman" w:hAnsi="Times New Roman" w:cs="Times New Roman"/>
          <w:color w:val="000000" w:themeColor="text1"/>
          <w:lang w:val="es-ES"/>
        </w:rPr>
        <w:t>. Pero delegados de Canadá, Australia, Argentina. Sudáfrica, Hungría, Argelia, Brasil, Turquía y otros países participaron en los congresos. Rómulo Escobar fue uno de esos participantes. En 1914, el agrónomo mejicano publicó un extenso artículo en la revista de agricultura de Juárez llamada</w:t>
      </w:r>
      <w:r w:rsidR="00F220BF" w:rsidRPr="00D52D5C">
        <w:rPr>
          <w:rFonts w:ascii="Times New Roman" w:hAnsi="Times New Roman" w:cs="Times New Roman"/>
          <w:color w:val="000000" w:themeColor="text1"/>
          <w:lang w:val="es-ES"/>
        </w:rPr>
        <w:t xml:space="preserve"> </w:t>
      </w:r>
      <w:r w:rsidRPr="00D52D5C">
        <w:rPr>
          <w:rFonts w:ascii="Times New Roman" w:hAnsi="Times New Roman" w:cs="Times New Roman"/>
          <w:i/>
          <w:color w:val="000000" w:themeColor="text1"/>
          <w:lang w:val="es-ES"/>
        </w:rPr>
        <w:t>El Cultivo de Secano</w:t>
      </w:r>
      <w:r w:rsidRPr="00D52D5C">
        <w:rPr>
          <w:rFonts w:ascii="Times New Roman" w:hAnsi="Times New Roman" w:cs="Times New Roman"/>
          <w:color w:val="000000" w:themeColor="text1"/>
          <w:lang w:val="es-ES"/>
        </w:rPr>
        <w:t xml:space="preserve">. Escribiendo durante el apogeo de la Revolución Mejicana, no quedan dudas de que los trastornos y devastación de la guerra </w:t>
      </w:r>
      <w:r w:rsidR="00464948">
        <w:rPr>
          <w:rFonts w:ascii="Times New Roman" w:hAnsi="Times New Roman" w:cs="Times New Roman"/>
          <w:color w:val="000000" w:themeColor="text1"/>
          <w:lang w:val="es-ES"/>
        </w:rPr>
        <w:t>se colaban</w:t>
      </w:r>
      <w:r w:rsidRPr="00D52D5C">
        <w:rPr>
          <w:rFonts w:ascii="Times New Roman" w:hAnsi="Times New Roman" w:cs="Times New Roman"/>
          <w:color w:val="000000" w:themeColor="text1"/>
          <w:lang w:val="es-ES"/>
        </w:rPr>
        <w:t xml:space="preserve"> en su trabajo. De forma reveladora, el ministerio de agricultura mejicano entonces se llamaba </w:t>
      </w:r>
      <w:r w:rsidRPr="00D52D5C">
        <w:rPr>
          <w:rFonts w:ascii="Times New Roman" w:hAnsi="Times New Roman" w:cs="Times New Roman"/>
          <w:i/>
          <w:color w:val="000000" w:themeColor="text1"/>
          <w:lang w:val="es-ES"/>
        </w:rPr>
        <w:t>Secretaría de Agricultura y Colonización</w:t>
      </w:r>
      <w:r w:rsidRPr="00D52D5C">
        <w:rPr>
          <w:rFonts w:ascii="Times New Roman" w:hAnsi="Times New Roman" w:cs="Times New Roman"/>
          <w:color w:val="000000" w:themeColor="text1"/>
          <w:lang w:val="es-ES"/>
        </w:rPr>
        <w:t xml:space="preserve">, lo que reflejaba la centralidad de la agricultura en el establecimiento y </w:t>
      </w:r>
      <w:r w:rsidRPr="00D52D5C">
        <w:rPr>
          <w:rFonts w:ascii="Times New Roman" w:hAnsi="Times New Roman" w:cs="Times New Roman"/>
          <w:color w:val="000000" w:themeColor="text1"/>
          <w:lang w:val="es-ES"/>
        </w:rPr>
        <w:lastRenderedPageBreak/>
        <w:t>sustento de los asentamientos rurales.</w:t>
      </w:r>
      <w:r w:rsidR="00F220BF" w:rsidRPr="00D52D5C">
        <w:rPr>
          <w:rFonts w:ascii="Times New Roman" w:hAnsi="Times New Roman" w:cs="Times New Roman"/>
          <w:color w:val="000000" w:themeColor="text1"/>
          <w:lang w:val="es-ES"/>
        </w:rPr>
        <w:t xml:space="preserve"> </w:t>
      </w:r>
      <w:r w:rsidR="00BB44C9" w:rsidRPr="00D52D5C">
        <w:rPr>
          <w:rFonts w:ascii="Times New Roman" w:hAnsi="Times New Roman" w:cs="Times New Roman"/>
          <w:color w:val="000000" w:themeColor="text1"/>
          <w:lang w:val="es-ES"/>
        </w:rPr>
        <w:t xml:space="preserve">El artículo de Escobar cubre la historia del movimiento de </w:t>
      </w:r>
      <w:r w:rsidR="00464948">
        <w:rPr>
          <w:rFonts w:ascii="Times New Roman" w:hAnsi="Times New Roman" w:cs="Times New Roman"/>
          <w:color w:val="000000" w:themeColor="text1"/>
          <w:lang w:val="es-ES"/>
        </w:rPr>
        <w:t>secanos de América del Norte de</w:t>
      </w:r>
      <w:r w:rsidR="00BB44C9" w:rsidRPr="00D52D5C">
        <w:rPr>
          <w:rFonts w:ascii="Times New Roman" w:hAnsi="Times New Roman" w:cs="Times New Roman"/>
          <w:color w:val="000000" w:themeColor="text1"/>
          <w:lang w:val="es-ES"/>
        </w:rPr>
        <w:t xml:space="preserve"> finales del siglo diecinueve y principio de veinte, los principales argumentos a favor, la evidencia científica que apoya la agricultura de secanos, la maquinaria necesaria y los primeros experimentos mejicanos. Escobar participó como delegado internacional en los congresos de agricultura de secanos en 1908, 1909, 1910, 1911 y 1912</w:t>
      </w:r>
      <w:r w:rsidR="00464948">
        <w:rPr>
          <w:rFonts w:ascii="Times New Roman" w:hAnsi="Times New Roman" w:cs="Times New Roman"/>
          <w:color w:val="000000" w:themeColor="text1"/>
          <w:lang w:val="es-ES"/>
        </w:rPr>
        <w:t>,</w:t>
      </w:r>
      <w:r w:rsidR="00BB44C9" w:rsidRPr="00D52D5C">
        <w:rPr>
          <w:rFonts w:ascii="Times New Roman" w:hAnsi="Times New Roman" w:cs="Times New Roman"/>
          <w:color w:val="000000" w:themeColor="text1"/>
          <w:lang w:val="es-ES"/>
        </w:rPr>
        <w:t xml:space="preserve"> en lugares tan </w:t>
      </w:r>
      <w:r w:rsidR="00464948">
        <w:rPr>
          <w:rFonts w:ascii="Times New Roman" w:hAnsi="Times New Roman" w:cs="Times New Roman"/>
          <w:color w:val="000000" w:themeColor="text1"/>
          <w:lang w:val="es-ES"/>
        </w:rPr>
        <w:t>diversos</w:t>
      </w:r>
      <w:r w:rsidR="00BB44C9" w:rsidRPr="00D52D5C">
        <w:rPr>
          <w:rFonts w:ascii="Times New Roman" w:hAnsi="Times New Roman" w:cs="Times New Roman"/>
          <w:color w:val="000000" w:themeColor="text1"/>
          <w:lang w:val="es-ES"/>
        </w:rPr>
        <w:t xml:space="preserve"> como Cheyenne, Wyoming y Billings, Montana.</w:t>
      </w:r>
    </w:p>
    <w:p w14:paraId="4B58EE2F" w14:textId="3CC5B403" w:rsidR="000C15E1" w:rsidRDefault="004E7FEF"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Escobar, al igual que sus colegas norteamericanos y palestinos, vuelve la mirada a la agricultura de secanos de la antigüedad para sustentar las aplicaciones modernas. Argüía: “los delegados extranjeros a estos congresos han dicho que en sus respetivos países las variedades [de cultivo] que retienen humedad de los suelos han sido usadas desde tiempo inmemo</w:t>
      </w:r>
      <w:r w:rsidR="00B8083C">
        <w:rPr>
          <w:rFonts w:ascii="Times New Roman" w:hAnsi="Times New Roman" w:cs="Times New Roman"/>
          <w:color w:val="000000" w:themeColor="text1"/>
          <w:lang w:val="es-ES"/>
        </w:rPr>
        <w:t>riales</w:t>
      </w:r>
      <w:r w:rsidRPr="00D52D5C">
        <w:rPr>
          <w:rFonts w:ascii="Times New Roman" w:hAnsi="Times New Roman" w:cs="Times New Roman"/>
          <w:color w:val="000000" w:themeColor="text1"/>
          <w:lang w:val="es-ES"/>
        </w:rPr>
        <w:t>”. Es más, afirma que hay una antigua forma mejicana singular de agricultura de secano</w:t>
      </w:r>
      <w:r w:rsidR="00B8083C">
        <w:rPr>
          <w:rFonts w:ascii="Times New Roman" w:hAnsi="Times New Roman" w:cs="Times New Roman"/>
          <w:color w:val="000000" w:themeColor="text1"/>
          <w:lang w:val="es-ES"/>
        </w:rPr>
        <w:t>s</w:t>
      </w:r>
      <w:r w:rsidRPr="00D52D5C">
        <w:rPr>
          <w:rFonts w:ascii="Times New Roman" w:hAnsi="Times New Roman" w:cs="Times New Roman"/>
          <w:color w:val="000000" w:themeColor="text1"/>
          <w:lang w:val="es-ES"/>
        </w:rPr>
        <w:t xml:space="preserve"> aun presente hoy día: “Los mejicanos sabemos que nuestros indios de ciertas regiones del país conservan la humedad de las lluvias pasadas en el suelo para usarlas en las cosechas del siguiente año,” escribió. Cita a Palestina, entre otras áreas, que han prosperado en “</w:t>
      </w:r>
      <w:r w:rsidRPr="00D52D5C">
        <w:rPr>
          <w:rFonts w:ascii="Times New Roman" w:hAnsi="Times New Roman" w:cs="Times New Roman"/>
          <w:i/>
          <w:color w:val="000000" w:themeColor="text1"/>
          <w:lang w:val="es-ES"/>
        </w:rPr>
        <w:t>zonas de lluvias escasa</w:t>
      </w:r>
      <w:r w:rsidRPr="00D52D5C">
        <w:rPr>
          <w:rFonts w:ascii="Times New Roman" w:hAnsi="Times New Roman" w:cs="Times New Roman"/>
          <w:color w:val="000000" w:themeColor="text1"/>
          <w:lang w:val="es-ES"/>
        </w:rPr>
        <w:t>”:</w:t>
      </w:r>
    </w:p>
    <w:p w14:paraId="0797B6ED" w14:textId="77777777" w:rsidR="00B8083C" w:rsidRPr="00D52D5C" w:rsidRDefault="00B8083C"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2404DAE1" w14:textId="77777777" w:rsidR="00E975FD" w:rsidRDefault="000C15E1" w:rsidP="00B8083C">
      <w:pPr>
        <w:widowControl w:val="0"/>
        <w:autoSpaceDE w:val="0"/>
        <w:autoSpaceDN w:val="0"/>
        <w:adjustRightInd w:val="0"/>
        <w:ind w:left="709"/>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En la India, Palestina, Rusia, Persia, China y en general en casi todas las naciones del globo donde hay áreas de pocas lluvias, los agricultores han usado ciertos procedimientos que tienen por objetivo principal conservar la humedad del suelo. Las naciones que prosperaron más en la antigüedad son exactamente aquellas que ocuparon zonas del globo en las que la lluvia es escasa y naturalmente su agricultura debe haberse adaptado a las condiciones climáticas locales.</w:t>
      </w:r>
    </w:p>
    <w:p w14:paraId="625161C9" w14:textId="77777777" w:rsidR="00B8083C" w:rsidRPr="00D52D5C" w:rsidRDefault="00B8083C"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66BBEA28" w14:textId="7FF7C5EB" w:rsidR="00E67D1B" w:rsidRPr="00D52D5C" w:rsidRDefault="00E975FD"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Escobar no hablaba en el aire sobre la aplicación moderna de los métodos pasados de agricultura de secanos. Tenía adelantados experimentos de campo para seleccionar ciertas variedades resistentes a la</w:t>
      </w:r>
      <w:r w:rsidR="00D76BA4">
        <w:rPr>
          <w:rFonts w:ascii="Times New Roman" w:hAnsi="Times New Roman" w:cs="Times New Roman"/>
          <w:color w:val="000000" w:themeColor="text1"/>
          <w:lang w:val="es-ES"/>
        </w:rPr>
        <w:t xml:space="preserve"> sequía de alto rendimiento y</w:t>
      </w:r>
      <w:r w:rsidRPr="00D52D5C">
        <w:rPr>
          <w:rFonts w:ascii="Times New Roman" w:hAnsi="Times New Roman" w:cs="Times New Roman"/>
          <w:color w:val="000000" w:themeColor="text1"/>
          <w:lang w:val="es-ES"/>
        </w:rPr>
        <w:t xml:space="preserve"> mejorar y adaptar importantes cultivos </w:t>
      </w:r>
      <w:r w:rsidR="00D76BA4">
        <w:rPr>
          <w:rFonts w:ascii="Times New Roman" w:hAnsi="Times New Roman" w:cs="Times New Roman"/>
          <w:color w:val="000000" w:themeColor="text1"/>
          <w:lang w:val="es-ES"/>
        </w:rPr>
        <w:t>a</w:t>
      </w:r>
      <w:r w:rsidRPr="00D52D5C">
        <w:rPr>
          <w:rFonts w:ascii="Times New Roman" w:hAnsi="Times New Roman" w:cs="Times New Roman"/>
          <w:color w:val="000000" w:themeColor="text1"/>
          <w:lang w:val="es-ES"/>
        </w:rPr>
        <w:t xml:space="preserve"> la agricultura y asentamientos de áreas secas. Las estaciones experimentales de investigación agrícola estatales trabajaban con maíz, nopales y otros cultivos en el norte de Chihuahua y Nuevo León. Escobar describe una selección de variedades de maíz, incluyendo el “Maíz Mejicano de Junio” el cual “entendemos fue tomado de la región de La Laguna” de México, “mejorado” en los Estados Unidos y devuelto a México por Escobar como una variedad mejorada la cual producía una </w:t>
      </w:r>
      <w:r w:rsidRPr="00D52D5C">
        <w:rPr>
          <w:rFonts w:ascii="Times New Roman" w:hAnsi="Times New Roman" w:cs="Times New Roman"/>
          <w:color w:val="000000" w:themeColor="text1"/>
          <w:lang w:val="es-ES"/>
        </w:rPr>
        <w:lastRenderedPageBreak/>
        <w:t xml:space="preserve">“cosecha uniforme”. </w:t>
      </w:r>
      <w:r w:rsidR="004C6AFE" w:rsidRPr="00D52D5C">
        <w:rPr>
          <w:rFonts w:ascii="Times New Roman" w:hAnsi="Times New Roman" w:cs="Times New Roman"/>
          <w:color w:val="000000" w:themeColor="text1"/>
          <w:lang w:val="es-ES"/>
        </w:rPr>
        <w:t xml:space="preserve">Entre muchas otras variedades prometedoras, Escobar </w:t>
      </w:r>
      <w:r w:rsidR="00D76BA4" w:rsidRPr="00D52D5C">
        <w:rPr>
          <w:rFonts w:ascii="Times New Roman" w:hAnsi="Times New Roman" w:cs="Times New Roman"/>
          <w:color w:val="000000" w:themeColor="text1"/>
          <w:lang w:val="es-ES"/>
        </w:rPr>
        <w:t xml:space="preserve">también </w:t>
      </w:r>
      <w:r w:rsidR="004C6AFE" w:rsidRPr="00D52D5C">
        <w:rPr>
          <w:rFonts w:ascii="Times New Roman" w:hAnsi="Times New Roman" w:cs="Times New Roman"/>
          <w:color w:val="000000" w:themeColor="text1"/>
          <w:lang w:val="es-ES"/>
        </w:rPr>
        <w:t>expresaba el deseo de adquirir trigo resistente a la sequía de Argelia, sugiriendo que había sido imposible hasta entonces adquirir la</w:t>
      </w:r>
      <w:r w:rsidR="00E67D1B" w:rsidRPr="00D52D5C">
        <w:rPr>
          <w:rFonts w:ascii="Times New Roman" w:hAnsi="Times New Roman" w:cs="Times New Roman"/>
          <w:color w:val="000000" w:themeColor="text1"/>
          <w:lang w:val="es-ES"/>
        </w:rPr>
        <w:t>s</w:t>
      </w:r>
      <w:r w:rsidR="004C6AFE" w:rsidRPr="00D52D5C">
        <w:rPr>
          <w:rFonts w:ascii="Times New Roman" w:hAnsi="Times New Roman" w:cs="Times New Roman"/>
          <w:color w:val="000000" w:themeColor="text1"/>
          <w:lang w:val="es-ES"/>
        </w:rPr>
        <w:t xml:space="preserve"> semilla</w:t>
      </w:r>
      <w:r w:rsidR="00E67D1B" w:rsidRPr="00D52D5C">
        <w:rPr>
          <w:rFonts w:ascii="Times New Roman" w:hAnsi="Times New Roman" w:cs="Times New Roman"/>
          <w:color w:val="000000" w:themeColor="text1"/>
          <w:lang w:val="es-ES"/>
        </w:rPr>
        <w:t>s</w:t>
      </w:r>
      <w:r w:rsidR="004C6AFE" w:rsidRPr="00D52D5C">
        <w:rPr>
          <w:rFonts w:ascii="Times New Roman" w:hAnsi="Times New Roman" w:cs="Times New Roman"/>
          <w:color w:val="000000" w:themeColor="text1"/>
          <w:lang w:val="es-ES"/>
        </w:rPr>
        <w:t>.</w:t>
      </w:r>
    </w:p>
    <w:p w14:paraId="223589F5" w14:textId="0FCAFA3D" w:rsidR="00A24D65" w:rsidRPr="00D52D5C" w:rsidRDefault="00E67D1B"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Llegado a este punto, al igual que sus colegas en Palestina y Brasil, Escobar transforma la cuestión de los éxitos antiguos y de la experimentación con variedades viable</w:t>
      </w:r>
      <w:r w:rsidR="00643997">
        <w:rPr>
          <w:rFonts w:ascii="Times New Roman" w:hAnsi="Times New Roman" w:cs="Times New Roman"/>
          <w:color w:val="000000" w:themeColor="text1"/>
          <w:lang w:val="es-ES"/>
        </w:rPr>
        <w:t>s en los secanos, en un proyecto</w:t>
      </w:r>
      <w:r w:rsidRPr="00D52D5C">
        <w:rPr>
          <w:rFonts w:ascii="Times New Roman" w:hAnsi="Times New Roman" w:cs="Times New Roman"/>
          <w:color w:val="000000" w:themeColor="text1"/>
          <w:lang w:val="es-ES"/>
        </w:rPr>
        <w:t xml:space="preserve"> político y social más grande de asentamiento y colonización. También afirma explícitamente que las raíces antiguas d</w:t>
      </w:r>
      <w:r w:rsidR="00643997">
        <w:rPr>
          <w:rFonts w:ascii="Times New Roman" w:hAnsi="Times New Roman" w:cs="Times New Roman"/>
          <w:color w:val="000000" w:themeColor="text1"/>
          <w:lang w:val="es-ES"/>
        </w:rPr>
        <w:t>e la agricultura de secanos son</w:t>
      </w:r>
      <w:r w:rsidRPr="00D52D5C">
        <w:rPr>
          <w:rFonts w:ascii="Times New Roman" w:hAnsi="Times New Roman" w:cs="Times New Roman"/>
          <w:color w:val="000000" w:themeColor="text1"/>
          <w:lang w:val="es-ES"/>
        </w:rPr>
        <w:t xml:space="preserve"> evidentes, la agricultura contemporánea de secanos ha revelado “que en los procedimientos modernos de cultivo hay algo trascendental y nuevo, algo lo suficientemente racional como para haber causado una verdadera revolución…”.</w:t>
      </w:r>
    </w:p>
    <w:p w14:paraId="71B834E4" w14:textId="77777777" w:rsidR="00A24D65" w:rsidRDefault="00A24D65"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Escobar veía la moderna agricultura de secanos como un medio para desarrollar estas áreas como zonas agroecológicas para asentamientos. Como sus colegas de los Estados Unidos, explícitamente quería establecer asentamientos agrícolamente sostenibles en tierras áridas:</w:t>
      </w:r>
    </w:p>
    <w:p w14:paraId="78EEAA9B" w14:textId="77777777" w:rsidR="00643997" w:rsidRPr="00D52D5C" w:rsidRDefault="00643997"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471678EA" w14:textId="349FF2D2" w:rsidR="00521792" w:rsidRDefault="00A24D65" w:rsidP="00643997">
      <w:pPr>
        <w:widowControl w:val="0"/>
        <w:autoSpaceDE w:val="0"/>
        <w:autoSpaceDN w:val="0"/>
        <w:adjustRightInd w:val="0"/>
        <w:ind w:left="709"/>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 xml:space="preserve">Es en todas estas zonas donde hemos visto que </w:t>
      </w:r>
      <w:r w:rsidR="00643997">
        <w:rPr>
          <w:rFonts w:ascii="Times New Roman" w:hAnsi="Times New Roman" w:cs="Times New Roman"/>
          <w:color w:val="000000" w:themeColor="text1"/>
          <w:lang w:val="es-ES"/>
        </w:rPr>
        <w:t xml:space="preserve">en </w:t>
      </w:r>
      <w:r w:rsidRPr="00D52D5C">
        <w:rPr>
          <w:rFonts w:ascii="Times New Roman" w:hAnsi="Times New Roman" w:cs="Times New Roman"/>
          <w:color w:val="000000" w:themeColor="text1"/>
          <w:lang w:val="es-ES"/>
        </w:rPr>
        <w:t>el futuro se establecerán las colonias agrícolas, lo cual servirá para que esas áreas que ahora son desiertos sostengan a una población mejor alimentada, educada y con más comodidades que nuestra actual población rural.</w:t>
      </w:r>
    </w:p>
    <w:p w14:paraId="77140234" w14:textId="77777777" w:rsidR="00643997" w:rsidRPr="00D52D5C" w:rsidRDefault="00643997"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69EEC41B" w14:textId="773326EC" w:rsidR="00521792" w:rsidRPr="00D52D5C" w:rsidRDefault="00521792"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El proyecto que vinculaba la transformación agroecológica a la transformación social era común en los textos sobre el tema a principios del siglo veinte, al igual que </w:t>
      </w:r>
      <w:r w:rsidR="00643997">
        <w:rPr>
          <w:rFonts w:ascii="Times New Roman" w:hAnsi="Times New Roman" w:cs="Times New Roman"/>
          <w:color w:val="000000" w:themeColor="text1"/>
          <w:lang w:val="es-ES"/>
        </w:rPr>
        <w:t xml:space="preserve">lo es </w:t>
      </w:r>
      <w:r w:rsidRPr="00D52D5C">
        <w:rPr>
          <w:rFonts w:ascii="Times New Roman" w:hAnsi="Times New Roman" w:cs="Times New Roman"/>
          <w:color w:val="000000" w:themeColor="text1"/>
          <w:lang w:val="es-ES"/>
        </w:rPr>
        <w:t>en la discusión actual sobre la importancia de la agricultura de secanos para el futuro de los asentamientos agrícolas en California. En este sentido, la agricultura de secanos era un tema tanto sobre los métodos modernos como sobre la creación y conexión de las zonas agroecológicas adecuadas para sostener áreas rurales.</w:t>
      </w:r>
    </w:p>
    <w:p w14:paraId="24752452" w14:textId="77777777" w:rsidR="00521792" w:rsidRPr="00D52D5C" w:rsidRDefault="00521792"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055D1C79" w14:textId="77777777" w:rsidR="00654ED0" w:rsidRPr="00643997" w:rsidRDefault="00521792" w:rsidP="00DA4E4F">
      <w:pPr>
        <w:widowControl w:val="0"/>
        <w:autoSpaceDE w:val="0"/>
        <w:autoSpaceDN w:val="0"/>
        <w:adjustRightInd w:val="0"/>
        <w:spacing w:line="360" w:lineRule="auto"/>
        <w:rPr>
          <w:rFonts w:ascii="Times New Roman" w:hAnsi="Times New Roman" w:cs="Times New Roman"/>
          <w:b/>
          <w:color w:val="000000" w:themeColor="text1"/>
          <w:lang w:val="es-ES"/>
        </w:rPr>
      </w:pPr>
      <w:r w:rsidRPr="00643997">
        <w:rPr>
          <w:rFonts w:ascii="Times New Roman" w:hAnsi="Times New Roman" w:cs="Times New Roman"/>
          <w:b/>
          <w:color w:val="000000" w:themeColor="text1"/>
          <w:lang w:val="es-ES"/>
        </w:rPr>
        <w:t>La Reapropiación Palestina en los Secanos de América del Norte</w:t>
      </w:r>
    </w:p>
    <w:p w14:paraId="35198450" w14:textId="11808BB7" w:rsidR="000E7FAE" w:rsidRPr="00D52D5C" w:rsidRDefault="00643997"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ab/>
        <w:t>Casi al mismo tiempo en</w:t>
      </w:r>
      <w:r w:rsidR="00654ED0" w:rsidRPr="00D52D5C">
        <w:rPr>
          <w:rFonts w:ascii="Times New Roman" w:hAnsi="Times New Roman" w:cs="Times New Roman"/>
          <w:color w:val="000000" w:themeColor="text1"/>
          <w:lang w:val="es-ES"/>
        </w:rPr>
        <w:t xml:space="preserve"> que Escobar escribía, el escritor palestino </w:t>
      </w:r>
      <w:proofErr w:type="spellStart"/>
      <w:r w:rsidR="00654ED0" w:rsidRPr="00D52D5C">
        <w:rPr>
          <w:rFonts w:ascii="Times New Roman" w:hAnsi="Times New Roman" w:cs="Times New Roman"/>
          <w:color w:val="000000" w:themeColor="text1"/>
          <w:lang w:val="es-ES"/>
        </w:rPr>
        <w:t>Najib</w:t>
      </w:r>
      <w:proofErr w:type="spellEnd"/>
      <w:r w:rsidR="00654ED0" w:rsidRPr="00D52D5C">
        <w:rPr>
          <w:rFonts w:ascii="Times New Roman" w:hAnsi="Times New Roman" w:cs="Times New Roman"/>
          <w:color w:val="000000" w:themeColor="text1"/>
          <w:lang w:val="es-ES"/>
        </w:rPr>
        <w:t xml:space="preserve"> </w:t>
      </w:r>
      <w:proofErr w:type="spellStart"/>
      <w:r w:rsidR="00654ED0" w:rsidRPr="00D52D5C">
        <w:rPr>
          <w:rFonts w:ascii="Times New Roman" w:hAnsi="Times New Roman" w:cs="Times New Roman"/>
          <w:color w:val="000000" w:themeColor="text1"/>
          <w:lang w:val="es-ES"/>
        </w:rPr>
        <w:t>Nassar</w:t>
      </w:r>
      <w:proofErr w:type="spellEnd"/>
      <w:r w:rsidR="00654ED0" w:rsidRPr="00D52D5C">
        <w:rPr>
          <w:rFonts w:ascii="Times New Roman" w:hAnsi="Times New Roman" w:cs="Times New Roman"/>
          <w:color w:val="000000" w:themeColor="text1"/>
          <w:lang w:val="es-ES"/>
        </w:rPr>
        <w:t xml:space="preserve"> también buscaba mejorar la agricultura palestina a través del uso de la moderna ciencia de agricultura de secanos. En un momento de mucha incertidumbre política por la caída del régimen otomano, </w:t>
      </w:r>
      <w:proofErr w:type="spellStart"/>
      <w:r w:rsidR="00654ED0" w:rsidRPr="00D52D5C">
        <w:rPr>
          <w:rFonts w:ascii="Times New Roman" w:hAnsi="Times New Roman" w:cs="Times New Roman"/>
          <w:color w:val="000000" w:themeColor="text1"/>
          <w:lang w:val="es-ES"/>
        </w:rPr>
        <w:t>Nassar</w:t>
      </w:r>
      <w:proofErr w:type="spellEnd"/>
      <w:r w:rsidR="00654ED0" w:rsidRPr="00D52D5C">
        <w:rPr>
          <w:rFonts w:ascii="Times New Roman" w:hAnsi="Times New Roman" w:cs="Times New Roman"/>
          <w:color w:val="000000" w:themeColor="text1"/>
          <w:lang w:val="es-ES"/>
        </w:rPr>
        <w:t xml:space="preserve"> combinaba su trabajo escribiendo artículos</w:t>
      </w:r>
      <w:r>
        <w:rPr>
          <w:rFonts w:ascii="Times New Roman" w:hAnsi="Times New Roman" w:cs="Times New Roman"/>
          <w:color w:val="000000" w:themeColor="text1"/>
          <w:lang w:val="es-ES"/>
        </w:rPr>
        <w:t>,</w:t>
      </w:r>
      <w:r w:rsidR="00654ED0" w:rsidRPr="00D52D5C">
        <w:rPr>
          <w:rFonts w:ascii="Times New Roman" w:hAnsi="Times New Roman" w:cs="Times New Roman"/>
          <w:color w:val="000000" w:themeColor="text1"/>
          <w:lang w:val="es-ES"/>
        </w:rPr>
        <w:t xml:space="preserve"> con la </w:t>
      </w:r>
      <w:r w:rsidR="00654ED0" w:rsidRPr="00D52D5C">
        <w:rPr>
          <w:rFonts w:ascii="Times New Roman" w:hAnsi="Times New Roman" w:cs="Times New Roman"/>
          <w:color w:val="000000" w:themeColor="text1"/>
          <w:lang w:val="es-ES"/>
        </w:rPr>
        <w:lastRenderedPageBreak/>
        <w:t xml:space="preserve">traducción al árabe de un libro científico, </w:t>
      </w:r>
      <w:r w:rsidR="00654ED0" w:rsidRPr="00D52D5C">
        <w:rPr>
          <w:rFonts w:ascii="Times New Roman" w:hAnsi="Times New Roman" w:cs="Times New Roman"/>
          <w:i/>
          <w:color w:val="000000" w:themeColor="text1"/>
          <w:lang w:val="es-ES"/>
        </w:rPr>
        <w:t>La Agricultura de Secanos</w:t>
      </w:r>
      <w:r w:rsidR="00654ED0" w:rsidRPr="00D52D5C">
        <w:rPr>
          <w:rFonts w:ascii="Times New Roman" w:hAnsi="Times New Roman" w:cs="Times New Roman"/>
          <w:color w:val="000000" w:themeColor="text1"/>
          <w:lang w:val="es-ES"/>
        </w:rPr>
        <w:t xml:space="preserve">, publicado por el científico agrícola estadounidense John </w:t>
      </w:r>
      <w:proofErr w:type="spellStart"/>
      <w:r w:rsidR="00654ED0" w:rsidRPr="00D52D5C">
        <w:rPr>
          <w:rFonts w:ascii="Times New Roman" w:hAnsi="Times New Roman" w:cs="Times New Roman"/>
          <w:color w:val="000000" w:themeColor="text1"/>
          <w:lang w:val="es-ES"/>
        </w:rPr>
        <w:t>Widtsoe</w:t>
      </w:r>
      <w:proofErr w:type="spellEnd"/>
      <w:r w:rsidR="00654ED0" w:rsidRPr="00D52D5C">
        <w:rPr>
          <w:rFonts w:ascii="Times New Roman" w:hAnsi="Times New Roman" w:cs="Times New Roman"/>
          <w:color w:val="000000" w:themeColor="text1"/>
          <w:lang w:val="es-ES"/>
        </w:rPr>
        <w:t xml:space="preserve">, uno de los fundadores del Congreso de Agricultura de Secanos. El volumen, publicado en 1927 en árabe bajo el título </w:t>
      </w:r>
      <w:r w:rsidR="00654ED0" w:rsidRPr="00D52D5C">
        <w:rPr>
          <w:rFonts w:ascii="Times New Roman" w:hAnsi="Times New Roman" w:cs="Times New Roman"/>
          <w:i/>
          <w:color w:val="000000" w:themeColor="text1"/>
          <w:lang w:val="es-ES"/>
        </w:rPr>
        <w:t>Al-</w:t>
      </w:r>
      <w:proofErr w:type="spellStart"/>
      <w:r w:rsidR="00654ED0" w:rsidRPr="00D52D5C">
        <w:rPr>
          <w:rFonts w:ascii="Times New Roman" w:hAnsi="Times New Roman" w:cs="Times New Roman"/>
          <w:i/>
          <w:color w:val="000000" w:themeColor="text1"/>
          <w:lang w:val="es-ES"/>
        </w:rPr>
        <w:t>Zirāʿa</w:t>
      </w:r>
      <w:proofErr w:type="spellEnd"/>
      <w:r w:rsidR="00654ED0" w:rsidRPr="00D52D5C">
        <w:rPr>
          <w:rFonts w:ascii="Times New Roman" w:hAnsi="Times New Roman" w:cs="Times New Roman"/>
          <w:i/>
          <w:color w:val="000000" w:themeColor="text1"/>
          <w:lang w:val="es-ES"/>
        </w:rPr>
        <w:t xml:space="preserve"> al-</w:t>
      </w:r>
      <w:proofErr w:type="spellStart"/>
      <w:r w:rsidR="00654ED0" w:rsidRPr="00D52D5C">
        <w:rPr>
          <w:rFonts w:ascii="Times New Roman" w:hAnsi="Times New Roman" w:cs="Times New Roman"/>
          <w:i/>
          <w:color w:val="000000" w:themeColor="text1"/>
          <w:lang w:val="es-ES"/>
        </w:rPr>
        <w:t>Jāffa</w:t>
      </w:r>
      <w:proofErr w:type="spellEnd"/>
      <w:r w:rsidR="00654ED0" w:rsidRPr="00D52D5C">
        <w:rPr>
          <w:rFonts w:ascii="Times New Roman" w:hAnsi="Times New Roman" w:cs="Times New Roman"/>
          <w:color w:val="000000" w:themeColor="text1"/>
          <w:lang w:val="es-ES"/>
        </w:rPr>
        <w:t xml:space="preserve"> (Agricultura Seca), invitaba a mejorar los métodos de agricultura de secanos palestinos a través del aprendizaje de los métodos estadounidenses. </w:t>
      </w:r>
      <w:r w:rsidR="00601FF0" w:rsidRPr="00D52D5C">
        <w:rPr>
          <w:rFonts w:ascii="Times New Roman" w:hAnsi="Times New Roman" w:cs="Times New Roman"/>
          <w:color w:val="000000" w:themeColor="text1"/>
          <w:lang w:val="es-ES"/>
        </w:rPr>
        <w:t>¿Qué</w:t>
      </w:r>
      <w:r w:rsidR="00654ED0" w:rsidRPr="00D52D5C">
        <w:rPr>
          <w:rFonts w:ascii="Times New Roman" w:hAnsi="Times New Roman" w:cs="Times New Roman"/>
          <w:color w:val="000000" w:themeColor="text1"/>
          <w:lang w:val="es-ES"/>
        </w:rPr>
        <w:t xml:space="preserve"> explica la voluntad </w:t>
      </w:r>
      <w:r w:rsidR="00601FF0" w:rsidRPr="00D52D5C">
        <w:rPr>
          <w:rFonts w:ascii="Times New Roman" w:hAnsi="Times New Roman" w:cs="Times New Roman"/>
          <w:color w:val="000000" w:themeColor="text1"/>
          <w:lang w:val="es-ES"/>
        </w:rPr>
        <w:t xml:space="preserve">de </w:t>
      </w:r>
      <w:proofErr w:type="spellStart"/>
      <w:r w:rsidR="00601FF0" w:rsidRPr="00D52D5C">
        <w:rPr>
          <w:rFonts w:ascii="Times New Roman" w:hAnsi="Times New Roman" w:cs="Times New Roman"/>
          <w:color w:val="000000" w:themeColor="text1"/>
          <w:lang w:val="es-ES"/>
        </w:rPr>
        <w:t>Nassar</w:t>
      </w:r>
      <w:proofErr w:type="spellEnd"/>
      <w:r w:rsidR="00601FF0" w:rsidRPr="00D52D5C">
        <w:rPr>
          <w:rFonts w:ascii="Times New Roman" w:hAnsi="Times New Roman" w:cs="Times New Roman"/>
          <w:color w:val="000000" w:themeColor="text1"/>
          <w:lang w:val="es-ES"/>
        </w:rPr>
        <w:t xml:space="preserve"> de invertir su tiempo y energía en la traducción de un tomo de 253 páginas en las que se celebra la conquista del desierto por los Estados Unidos?</w:t>
      </w:r>
    </w:p>
    <w:p w14:paraId="03952A9F" w14:textId="64E56A1C" w:rsidR="00AE497E" w:rsidRPr="00D52D5C" w:rsidRDefault="000E7FAE"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Al parecer </w:t>
      </w:r>
      <w:proofErr w:type="spellStart"/>
      <w:r w:rsidRPr="00D52D5C">
        <w:rPr>
          <w:rFonts w:ascii="Times New Roman" w:hAnsi="Times New Roman" w:cs="Times New Roman"/>
          <w:color w:val="000000" w:themeColor="text1"/>
          <w:lang w:val="es-ES"/>
        </w:rPr>
        <w:t>Nassar</w:t>
      </w:r>
      <w:proofErr w:type="spellEnd"/>
      <w:r w:rsidRPr="00D52D5C">
        <w:rPr>
          <w:rFonts w:ascii="Times New Roman" w:hAnsi="Times New Roman" w:cs="Times New Roman"/>
          <w:color w:val="000000" w:themeColor="text1"/>
          <w:lang w:val="es-ES"/>
        </w:rPr>
        <w:t xml:space="preserve"> veía </w:t>
      </w:r>
      <w:proofErr w:type="spellStart"/>
      <w:r w:rsidRPr="00D52D5C">
        <w:rPr>
          <w:rFonts w:ascii="Times New Roman" w:hAnsi="Times New Roman" w:cs="Times New Roman"/>
          <w:i/>
          <w:color w:val="000000" w:themeColor="text1"/>
          <w:lang w:val="es-ES"/>
        </w:rPr>
        <w:t>ba‘lī</w:t>
      </w:r>
      <w:proofErr w:type="spellEnd"/>
      <w:r w:rsidRPr="00D52D5C">
        <w:rPr>
          <w:rFonts w:ascii="Times New Roman" w:hAnsi="Times New Roman" w:cs="Times New Roman"/>
          <w:i/>
          <w:color w:val="000000" w:themeColor="text1"/>
          <w:lang w:val="es-ES"/>
        </w:rPr>
        <w:t xml:space="preserve"> </w:t>
      </w:r>
      <w:r w:rsidRPr="00D52D5C">
        <w:rPr>
          <w:rFonts w:ascii="Times New Roman" w:hAnsi="Times New Roman" w:cs="Times New Roman"/>
          <w:color w:val="000000" w:themeColor="text1"/>
          <w:lang w:val="es-ES"/>
        </w:rPr>
        <w:t xml:space="preserve">(agricultura seca) como ofreciendo un vínculo más duradero con el entorno. Como modernista, también creía que podía </w:t>
      </w:r>
      <w:r w:rsidR="00643997">
        <w:rPr>
          <w:rFonts w:ascii="Times New Roman" w:hAnsi="Times New Roman" w:cs="Times New Roman"/>
          <w:color w:val="000000" w:themeColor="text1"/>
          <w:lang w:val="es-ES"/>
        </w:rPr>
        <w:t>usar</w:t>
      </w:r>
      <w:r w:rsidRPr="00D52D5C">
        <w:rPr>
          <w:rFonts w:ascii="Times New Roman" w:hAnsi="Times New Roman" w:cs="Times New Roman"/>
          <w:color w:val="000000" w:themeColor="text1"/>
          <w:lang w:val="es-ES"/>
        </w:rPr>
        <w:t xml:space="preserve"> la ciencia de agricultura de secanos de los Estados Unidos para defender a la tierra palestina. Buscaba ubicar a Palestina en la misma zona agroclimática, los secanos, para poder explotar la agricultura seca en ese entorno. </w:t>
      </w:r>
      <w:proofErr w:type="spellStart"/>
      <w:r w:rsidRPr="00D52D5C">
        <w:rPr>
          <w:rFonts w:ascii="Times New Roman" w:hAnsi="Times New Roman" w:cs="Times New Roman"/>
          <w:color w:val="000000" w:themeColor="text1"/>
          <w:lang w:val="es-ES"/>
        </w:rPr>
        <w:t>Nassar</w:t>
      </w:r>
      <w:proofErr w:type="spellEnd"/>
      <w:r w:rsidRPr="00D52D5C">
        <w:rPr>
          <w:rFonts w:ascii="Times New Roman" w:hAnsi="Times New Roman" w:cs="Times New Roman"/>
          <w:color w:val="000000" w:themeColor="text1"/>
          <w:lang w:val="es-ES"/>
        </w:rPr>
        <w:t xml:space="preserve"> usó la geografía física de Palestina para adaptar el conocimiento moderno de agricultura seca a la práctica palestina. Había muy poco conocimiento técnico de la agricultura seca en Palestina, Jordania y Siria, notaba en la introducción a su traducción, y por los tanto quería traer ese conocim</w:t>
      </w:r>
      <w:r w:rsidR="00643997">
        <w:rPr>
          <w:rFonts w:ascii="Times New Roman" w:hAnsi="Times New Roman" w:cs="Times New Roman"/>
          <w:color w:val="000000" w:themeColor="text1"/>
          <w:lang w:val="es-ES"/>
        </w:rPr>
        <w:t>iento</w:t>
      </w:r>
      <w:r w:rsidRPr="00D52D5C">
        <w:rPr>
          <w:rFonts w:ascii="Times New Roman" w:hAnsi="Times New Roman" w:cs="Times New Roman"/>
          <w:color w:val="000000" w:themeColor="text1"/>
          <w:lang w:val="es-ES"/>
        </w:rPr>
        <w:t xml:space="preserve"> de vuelta a los granjeros árabes por medio de la traducción de la obra al árabe.</w:t>
      </w:r>
    </w:p>
    <w:p w14:paraId="3228D8B0" w14:textId="19DD5ED8" w:rsidR="003E074C" w:rsidRPr="00D52D5C" w:rsidRDefault="00AE497E"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t xml:space="preserve">En el trabajo de </w:t>
      </w:r>
      <w:proofErr w:type="spellStart"/>
      <w:r w:rsidRPr="00D52D5C">
        <w:rPr>
          <w:rFonts w:ascii="Times New Roman" w:hAnsi="Times New Roman" w:cs="Times New Roman"/>
          <w:color w:val="000000" w:themeColor="text1"/>
          <w:lang w:val="es-ES"/>
        </w:rPr>
        <w:t>Nassar</w:t>
      </w:r>
      <w:proofErr w:type="spellEnd"/>
      <w:r w:rsidRPr="00D52D5C">
        <w:rPr>
          <w:rFonts w:ascii="Times New Roman" w:hAnsi="Times New Roman" w:cs="Times New Roman"/>
          <w:color w:val="000000" w:themeColor="text1"/>
          <w:lang w:val="es-ES"/>
        </w:rPr>
        <w:t xml:space="preserve"> también se afirma que, dada la limitada capacidad de irrigación, la agricultura seca moderna debería adoptarse por medio de la mejora de las prácticas tradicionales. Esto no era</w:t>
      </w:r>
      <w:r w:rsidR="000E7FAE" w:rsidRPr="00D52D5C">
        <w:rPr>
          <w:rFonts w:ascii="Times New Roman" w:hAnsi="Times New Roman" w:cs="Times New Roman"/>
          <w:color w:val="000000" w:themeColor="text1"/>
          <w:lang w:val="es-ES"/>
        </w:rPr>
        <w:t xml:space="preserve"> </w:t>
      </w:r>
      <w:r w:rsidRPr="00D52D5C">
        <w:rPr>
          <w:rFonts w:ascii="Times New Roman" w:hAnsi="Times New Roman" w:cs="Times New Roman"/>
          <w:color w:val="000000" w:themeColor="text1"/>
          <w:lang w:val="es-ES"/>
        </w:rPr>
        <w:t>solamente una cuestión de pra</w:t>
      </w:r>
      <w:r w:rsidR="00816C3B">
        <w:rPr>
          <w:rFonts w:ascii="Times New Roman" w:hAnsi="Times New Roman" w:cs="Times New Roman"/>
          <w:color w:val="000000" w:themeColor="text1"/>
          <w:lang w:val="es-ES"/>
        </w:rPr>
        <w:t>gmatismo. En cambio, iba al</w:t>
      </w:r>
      <w:r w:rsidRPr="00D52D5C">
        <w:rPr>
          <w:rFonts w:ascii="Times New Roman" w:hAnsi="Times New Roman" w:cs="Times New Roman"/>
          <w:color w:val="000000" w:themeColor="text1"/>
          <w:lang w:val="es-ES"/>
        </w:rPr>
        <w:t xml:space="preserve"> centro de uno de los más importantes debates en Palestina: La llamada “capacidad de soporte” de la tierra para sostener a los nuevos asentamientos. Esto iba directamente en contra de los esfuerzos sionistas, que estaban exclusivamente enfocados en la implementación y mejora de la implementación de la agricultura irrigada.</w:t>
      </w:r>
    </w:p>
    <w:p w14:paraId="7C9223B2" w14:textId="409488B4" w:rsidR="00D52D5C" w:rsidRDefault="003E074C" w:rsidP="00DA4E4F">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r>
      <w:proofErr w:type="spellStart"/>
      <w:r w:rsidR="00DA3F45" w:rsidRPr="00D52D5C">
        <w:rPr>
          <w:rFonts w:ascii="Times New Roman" w:hAnsi="Times New Roman" w:cs="Times New Roman"/>
          <w:color w:val="000000" w:themeColor="text1"/>
          <w:lang w:val="es-ES"/>
        </w:rPr>
        <w:t>Nassar</w:t>
      </w:r>
      <w:proofErr w:type="spellEnd"/>
      <w:r w:rsidR="00816C3B">
        <w:rPr>
          <w:rFonts w:ascii="Times New Roman" w:hAnsi="Times New Roman" w:cs="Times New Roman"/>
          <w:color w:val="000000" w:themeColor="text1"/>
          <w:lang w:val="es-ES"/>
        </w:rPr>
        <w:t xml:space="preserve">  oscila entre el</w:t>
      </w:r>
      <w:r w:rsidR="00DA3F45" w:rsidRPr="00D52D5C">
        <w:rPr>
          <w:rFonts w:ascii="Times New Roman" w:hAnsi="Times New Roman" w:cs="Times New Roman"/>
          <w:color w:val="000000" w:themeColor="text1"/>
          <w:lang w:val="es-ES"/>
        </w:rPr>
        <w:t xml:space="preserve"> reconocimiento e incluso </w:t>
      </w:r>
      <w:r w:rsidR="00816C3B">
        <w:rPr>
          <w:rFonts w:ascii="Times New Roman" w:hAnsi="Times New Roman" w:cs="Times New Roman"/>
          <w:color w:val="000000" w:themeColor="text1"/>
          <w:lang w:val="es-ES"/>
        </w:rPr>
        <w:t xml:space="preserve">la </w:t>
      </w:r>
      <w:r w:rsidR="00DA3F45" w:rsidRPr="00D52D5C">
        <w:rPr>
          <w:rFonts w:ascii="Times New Roman" w:hAnsi="Times New Roman" w:cs="Times New Roman"/>
          <w:color w:val="000000" w:themeColor="text1"/>
          <w:lang w:val="es-ES"/>
        </w:rPr>
        <w:t>celebración de los “logros” de países como los Estados Unidos</w:t>
      </w:r>
      <w:r w:rsidR="0005029A">
        <w:rPr>
          <w:rFonts w:ascii="Times New Roman" w:hAnsi="Times New Roman" w:cs="Times New Roman"/>
          <w:color w:val="000000" w:themeColor="text1"/>
          <w:lang w:val="es-ES"/>
        </w:rPr>
        <w:t xml:space="preserve"> en la agricultura seca, e</w:t>
      </w:r>
      <w:r w:rsidR="00DA3F45" w:rsidRPr="00D52D5C">
        <w:rPr>
          <w:rFonts w:ascii="Times New Roman" w:hAnsi="Times New Roman" w:cs="Times New Roman"/>
          <w:color w:val="000000" w:themeColor="text1"/>
          <w:lang w:val="es-ES"/>
        </w:rPr>
        <w:t xml:space="preserve"> insistir en la particularidad e historia de la los métodos palestinos.</w:t>
      </w:r>
      <w:r w:rsidR="002D3EB4" w:rsidRPr="00D52D5C">
        <w:rPr>
          <w:rFonts w:ascii="Times New Roman" w:hAnsi="Times New Roman" w:cs="Times New Roman"/>
          <w:color w:val="000000" w:themeColor="text1"/>
          <w:lang w:val="es-ES"/>
        </w:rPr>
        <w:t xml:space="preserve"> Figura compleja, </w:t>
      </w:r>
      <w:proofErr w:type="spellStart"/>
      <w:r w:rsidR="002D3EB4" w:rsidRPr="00D52D5C">
        <w:rPr>
          <w:rFonts w:ascii="Times New Roman" w:hAnsi="Times New Roman" w:cs="Times New Roman"/>
          <w:color w:val="000000" w:themeColor="text1"/>
          <w:lang w:val="es-ES"/>
        </w:rPr>
        <w:t>Nassar</w:t>
      </w:r>
      <w:proofErr w:type="spellEnd"/>
      <w:r w:rsidR="002D3EB4" w:rsidRPr="00D52D5C">
        <w:rPr>
          <w:rFonts w:ascii="Times New Roman" w:hAnsi="Times New Roman" w:cs="Times New Roman"/>
          <w:color w:val="000000" w:themeColor="text1"/>
          <w:lang w:val="es-ES"/>
        </w:rPr>
        <w:t xml:space="preserve"> fue a la vez parte de la </w:t>
      </w:r>
      <w:proofErr w:type="spellStart"/>
      <w:r w:rsidR="002D3EB4" w:rsidRPr="00D52D5C">
        <w:rPr>
          <w:rFonts w:ascii="Times New Roman" w:hAnsi="Times New Roman" w:cs="Times New Roman"/>
          <w:i/>
          <w:color w:val="000000" w:themeColor="text1"/>
          <w:lang w:val="es-ES"/>
        </w:rPr>
        <w:t>Nahḍa</w:t>
      </w:r>
      <w:proofErr w:type="spellEnd"/>
      <w:r w:rsidR="002D3EB4" w:rsidRPr="00D52D5C">
        <w:rPr>
          <w:rFonts w:ascii="Times New Roman" w:hAnsi="Times New Roman" w:cs="Times New Roman"/>
          <w:color w:val="000000" w:themeColor="text1"/>
          <w:lang w:val="es-ES"/>
        </w:rPr>
        <w:t xml:space="preserve"> (“despertar”, un movimiento árabe moderno de </w:t>
      </w:r>
      <w:proofErr w:type="spellStart"/>
      <w:r w:rsidR="002D3EB4" w:rsidRPr="00D52D5C">
        <w:rPr>
          <w:rFonts w:ascii="Times New Roman" w:hAnsi="Times New Roman" w:cs="Times New Roman"/>
          <w:color w:val="000000" w:themeColor="text1"/>
          <w:lang w:val="es-ES"/>
        </w:rPr>
        <w:t>autorealizació</w:t>
      </w:r>
      <w:r w:rsidR="0005029A">
        <w:rPr>
          <w:rFonts w:ascii="Times New Roman" w:hAnsi="Times New Roman" w:cs="Times New Roman"/>
          <w:color w:val="000000" w:themeColor="text1"/>
          <w:lang w:val="es-ES"/>
        </w:rPr>
        <w:t>n</w:t>
      </w:r>
      <w:proofErr w:type="spellEnd"/>
      <w:r w:rsidR="0005029A">
        <w:rPr>
          <w:rFonts w:ascii="Times New Roman" w:hAnsi="Times New Roman" w:cs="Times New Roman"/>
          <w:color w:val="000000" w:themeColor="text1"/>
          <w:lang w:val="es-ES"/>
        </w:rPr>
        <w:t>), arguyendo intelectualmente en</w:t>
      </w:r>
      <w:r w:rsidR="002D3EB4" w:rsidRPr="00D52D5C">
        <w:rPr>
          <w:rFonts w:ascii="Times New Roman" w:hAnsi="Times New Roman" w:cs="Times New Roman"/>
          <w:color w:val="000000" w:themeColor="text1"/>
          <w:lang w:val="es-ES"/>
        </w:rPr>
        <w:t xml:space="preserve"> favor de un proyecto</w:t>
      </w:r>
      <w:r w:rsidR="0005029A">
        <w:rPr>
          <w:rFonts w:ascii="Times New Roman" w:hAnsi="Times New Roman" w:cs="Times New Roman"/>
          <w:color w:val="000000" w:themeColor="text1"/>
          <w:lang w:val="es-ES"/>
        </w:rPr>
        <w:t xml:space="preserve"> modernista de desarrollo de la</w:t>
      </w:r>
      <w:r w:rsidR="002D3EB4" w:rsidRPr="00D52D5C">
        <w:rPr>
          <w:rFonts w:ascii="Times New Roman" w:hAnsi="Times New Roman" w:cs="Times New Roman"/>
          <w:color w:val="000000" w:themeColor="text1"/>
          <w:lang w:val="es-ES"/>
        </w:rPr>
        <w:t xml:space="preserve"> agenda de asentamiento</w:t>
      </w:r>
      <w:r w:rsidR="00870A81" w:rsidRPr="00D52D5C">
        <w:rPr>
          <w:rFonts w:ascii="Times New Roman" w:hAnsi="Times New Roman" w:cs="Times New Roman"/>
          <w:color w:val="000000" w:themeColor="text1"/>
          <w:lang w:val="es-ES"/>
        </w:rPr>
        <w:t>s</w:t>
      </w:r>
      <w:r w:rsidR="002D3EB4" w:rsidRPr="00D52D5C">
        <w:rPr>
          <w:rFonts w:ascii="Times New Roman" w:hAnsi="Times New Roman" w:cs="Times New Roman"/>
          <w:color w:val="000000" w:themeColor="text1"/>
          <w:lang w:val="es-ES"/>
        </w:rPr>
        <w:t xml:space="preserve"> coloniales.</w:t>
      </w:r>
      <w:r w:rsidR="0005029A">
        <w:rPr>
          <w:rFonts w:ascii="Times New Roman" w:hAnsi="Times New Roman" w:cs="Times New Roman"/>
          <w:color w:val="000000" w:themeColor="text1"/>
          <w:lang w:val="es-ES"/>
        </w:rPr>
        <w:t xml:space="preserve"> No </w:t>
      </w:r>
      <w:proofErr w:type="spellStart"/>
      <w:r w:rsidR="0005029A">
        <w:rPr>
          <w:rFonts w:ascii="Times New Roman" w:hAnsi="Times New Roman" w:cs="Times New Roman"/>
          <w:color w:val="000000" w:themeColor="text1"/>
          <w:lang w:val="es-ES"/>
        </w:rPr>
        <w:t>se</w:t>
      </w:r>
      <w:proofErr w:type="spellEnd"/>
      <w:r w:rsidR="0005029A">
        <w:rPr>
          <w:rFonts w:ascii="Times New Roman" w:hAnsi="Times New Roman" w:cs="Times New Roman"/>
          <w:color w:val="000000" w:themeColor="text1"/>
          <w:lang w:val="es-ES"/>
        </w:rPr>
        <w:t xml:space="preserve"> trataba</w:t>
      </w:r>
      <w:r w:rsidR="00870A81" w:rsidRPr="00D52D5C">
        <w:rPr>
          <w:rFonts w:ascii="Times New Roman" w:hAnsi="Times New Roman" w:cs="Times New Roman"/>
          <w:color w:val="000000" w:themeColor="text1"/>
          <w:lang w:val="es-ES"/>
        </w:rPr>
        <w:t xml:space="preserve"> solamente un asunto de redefinición del desarrollo o del progreso sino de un intento por producir otra realidad. </w:t>
      </w:r>
      <w:r w:rsidR="00FF72D6" w:rsidRPr="00D52D5C">
        <w:rPr>
          <w:rFonts w:ascii="Times New Roman" w:hAnsi="Times New Roman" w:cs="Times New Roman"/>
          <w:color w:val="000000" w:themeColor="text1"/>
          <w:lang w:val="es-ES"/>
        </w:rPr>
        <w:t xml:space="preserve">En otras palabras, quería usar el clima, el agua de lluvia, la topografía y otras características geográficas </w:t>
      </w:r>
      <w:r w:rsidR="00FF72D6" w:rsidRPr="00D52D5C">
        <w:rPr>
          <w:rFonts w:ascii="Times New Roman" w:hAnsi="Times New Roman" w:cs="Times New Roman"/>
          <w:color w:val="000000" w:themeColor="text1"/>
          <w:lang w:val="es-ES"/>
        </w:rPr>
        <w:lastRenderedPageBreak/>
        <w:t>para asegurar el derecho palestino a la tierra.</w:t>
      </w:r>
      <w:r w:rsidR="00DB2A65" w:rsidRPr="00D52D5C">
        <w:rPr>
          <w:rFonts w:ascii="Times New Roman" w:hAnsi="Times New Roman" w:cs="Times New Roman"/>
          <w:color w:val="000000" w:themeColor="text1"/>
          <w:lang w:val="es-ES"/>
        </w:rPr>
        <w:t xml:space="preserve"> </w:t>
      </w:r>
      <w:r w:rsidR="0005029A">
        <w:rPr>
          <w:rFonts w:ascii="Times New Roman" w:hAnsi="Times New Roman" w:cs="Times New Roman"/>
          <w:color w:val="000000" w:themeColor="text1"/>
          <w:lang w:val="es-ES"/>
        </w:rPr>
        <w:t>En muchas</w:t>
      </w:r>
      <w:r w:rsidR="00A31CB0" w:rsidRPr="00D52D5C">
        <w:rPr>
          <w:rFonts w:ascii="Times New Roman" w:hAnsi="Times New Roman" w:cs="Times New Roman"/>
          <w:color w:val="000000" w:themeColor="text1"/>
          <w:lang w:val="es-ES"/>
        </w:rPr>
        <w:t xml:space="preserve"> de </w:t>
      </w:r>
      <w:r w:rsidR="0005029A">
        <w:rPr>
          <w:rFonts w:ascii="Times New Roman" w:hAnsi="Times New Roman" w:cs="Times New Roman"/>
          <w:color w:val="000000" w:themeColor="text1"/>
          <w:lang w:val="es-ES"/>
        </w:rPr>
        <w:t>las</w:t>
      </w:r>
      <w:r w:rsidR="00A31CB0" w:rsidRPr="00D52D5C">
        <w:rPr>
          <w:rFonts w:ascii="Times New Roman" w:hAnsi="Times New Roman" w:cs="Times New Roman"/>
          <w:color w:val="000000" w:themeColor="text1"/>
          <w:lang w:val="es-ES"/>
        </w:rPr>
        <w:t xml:space="preserve"> digresiones </w:t>
      </w:r>
      <w:r w:rsidR="0005029A">
        <w:rPr>
          <w:rFonts w:ascii="Times New Roman" w:hAnsi="Times New Roman" w:cs="Times New Roman"/>
          <w:color w:val="000000" w:themeColor="text1"/>
          <w:lang w:val="es-ES"/>
        </w:rPr>
        <w:t>sobre el</w:t>
      </w:r>
      <w:r w:rsidR="00A31CB0" w:rsidRPr="00D52D5C">
        <w:rPr>
          <w:rFonts w:ascii="Times New Roman" w:hAnsi="Times New Roman" w:cs="Times New Roman"/>
          <w:color w:val="000000" w:themeColor="text1"/>
          <w:lang w:val="es-ES"/>
        </w:rPr>
        <w:t xml:space="preserve"> texto inglés en su traducción, </w:t>
      </w:r>
      <w:proofErr w:type="spellStart"/>
      <w:r w:rsidR="00A31CB0" w:rsidRPr="00D52D5C">
        <w:rPr>
          <w:rFonts w:ascii="Times New Roman" w:hAnsi="Times New Roman" w:cs="Times New Roman"/>
          <w:color w:val="000000" w:themeColor="text1"/>
          <w:lang w:val="es-ES"/>
        </w:rPr>
        <w:t>Nassar</w:t>
      </w:r>
      <w:proofErr w:type="spellEnd"/>
      <w:r w:rsidR="00A31CB0" w:rsidRPr="00D52D5C">
        <w:rPr>
          <w:rFonts w:ascii="Times New Roman" w:hAnsi="Times New Roman" w:cs="Times New Roman"/>
          <w:color w:val="000000" w:themeColor="text1"/>
          <w:lang w:val="es-ES"/>
        </w:rPr>
        <w:t xml:space="preserve"> articulaba esta enr</w:t>
      </w:r>
      <w:r w:rsidR="0005029A">
        <w:rPr>
          <w:rFonts w:ascii="Times New Roman" w:hAnsi="Times New Roman" w:cs="Times New Roman"/>
          <w:color w:val="000000" w:themeColor="text1"/>
          <w:lang w:val="es-ES"/>
        </w:rPr>
        <w:t>edada posición propia del período</w:t>
      </w:r>
      <w:r w:rsidR="00A31CB0" w:rsidRPr="00D52D5C">
        <w:rPr>
          <w:rFonts w:ascii="Times New Roman" w:hAnsi="Times New Roman" w:cs="Times New Roman"/>
          <w:color w:val="000000" w:themeColor="text1"/>
          <w:lang w:val="es-ES"/>
        </w:rPr>
        <w:t xml:space="preserve"> </w:t>
      </w:r>
      <w:proofErr w:type="spellStart"/>
      <w:r w:rsidR="00A31CB0" w:rsidRPr="00D52D5C">
        <w:rPr>
          <w:rFonts w:ascii="Times New Roman" w:hAnsi="Times New Roman" w:cs="Times New Roman"/>
          <w:i/>
          <w:color w:val="000000" w:themeColor="text1"/>
          <w:lang w:val="es-ES"/>
        </w:rPr>
        <w:t>Nahḍa</w:t>
      </w:r>
      <w:proofErr w:type="spellEnd"/>
      <w:r w:rsidR="00A31CB0" w:rsidRPr="00D52D5C">
        <w:rPr>
          <w:rFonts w:ascii="Times New Roman" w:hAnsi="Times New Roman" w:cs="Times New Roman"/>
          <w:color w:val="000000" w:themeColor="text1"/>
          <w:lang w:val="es-ES"/>
        </w:rPr>
        <w:t>:</w:t>
      </w:r>
    </w:p>
    <w:p w14:paraId="3290DA53" w14:textId="77777777" w:rsidR="0005029A" w:rsidRPr="00D52D5C" w:rsidRDefault="0005029A"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637723E0" w14:textId="5F0E980E" w:rsidR="00C472C6" w:rsidRDefault="00D52D5C" w:rsidP="0005029A">
      <w:pPr>
        <w:widowControl w:val="0"/>
        <w:autoSpaceDE w:val="0"/>
        <w:autoSpaceDN w:val="0"/>
        <w:adjustRightInd w:val="0"/>
        <w:ind w:left="709"/>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Nuestros poderosos antepasados es</w:t>
      </w:r>
      <w:r>
        <w:rPr>
          <w:rFonts w:ascii="Times New Roman" w:hAnsi="Times New Roman" w:cs="Times New Roman"/>
          <w:color w:val="000000" w:themeColor="text1"/>
          <w:lang w:val="es-ES"/>
        </w:rPr>
        <w:t>tablecieron ciudades antiguas y eran modelos de esfuerzo y vigor…</w:t>
      </w:r>
      <w:r w:rsidR="005868FB">
        <w:rPr>
          <w:rFonts w:ascii="Times New Roman" w:hAnsi="Times New Roman" w:cs="Times New Roman"/>
          <w:color w:val="000000" w:themeColor="text1"/>
          <w:lang w:val="es-ES"/>
        </w:rPr>
        <w:t xml:space="preserve"> Las grandes ciudades árabes como Bagdad o Damasco y otras, habitadas por millones, fueron testigos del Renacimiento Árabe y de sus adelantos en los días en los que Europa languidecía en oscuridad y América era desconocida.</w:t>
      </w:r>
      <w:r w:rsidR="00DD483E">
        <w:rPr>
          <w:rFonts w:ascii="Times New Roman" w:hAnsi="Times New Roman" w:cs="Times New Roman"/>
          <w:color w:val="000000" w:themeColor="text1"/>
          <w:lang w:val="es-ES"/>
        </w:rPr>
        <w:t xml:space="preserve"> ¿Por qué nos retrasamos y no seguimos el ejemplo de nuestros antepasados y de nuestros contemp</w:t>
      </w:r>
      <w:r w:rsidR="0005029A">
        <w:rPr>
          <w:rFonts w:ascii="Times New Roman" w:hAnsi="Times New Roman" w:cs="Times New Roman"/>
          <w:color w:val="000000" w:themeColor="text1"/>
          <w:lang w:val="es-ES"/>
        </w:rPr>
        <w:t xml:space="preserve">oráneos europeos y americanos </w:t>
      </w:r>
      <w:r w:rsidR="00DD483E">
        <w:rPr>
          <w:rFonts w:ascii="Times New Roman" w:hAnsi="Times New Roman" w:cs="Times New Roman"/>
          <w:color w:val="000000" w:themeColor="text1"/>
          <w:lang w:val="es-ES"/>
        </w:rPr>
        <w:t>en vez de dejar que nuestras tierras permanezcan yermas y nuestras ciudades arruinadas en la pobreza que nos atenaza?</w:t>
      </w:r>
      <w:r w:rsidR="001A1F68">
        <w:rPr>
          <w:rFonts w:ascii="Times New Roman" w:hAnsi="Times New Roman" w:cs="Times New Roman"/>
          <w:color w:val="000000" w:themeColor="text1"/>
          <w:lang w:val="es-ES"/>
        </w:rPr>
        <w:t xml:space="preserve"> Que los árabes abran sus ojos a lo que las modernas naciones están construyendo. Aprendamos y beneficiémonos de la asombrosa experiencia de América en la agricultura seca. </w:t>
      </w:r>
      <w:r w:rsidR="0012598E">
        <w:rPr>
          <w:rFonts w:ascii="Times New Roman" w:hAnsi="Times New Roman" w:cs="Times New Roman"/>
          <w:color w:val="000000" w:themeColor="text1"/>
          <w:lang w:val="es-ES"/>
        </w:rPr>
        <w:t>Si invertimos en nuestra tierra con principios técnicos modernos, restauraremos la riqueza (</w:t>
      </w:r>
      <w:proofErr w:type="spellStart"/>
      <w:r w:rsidR="0012598E" w:rsidRPr="0012598E">
        <w:rPr>
          <w:rFonts w:ascii="Times New Roman" w:hAnsi="Times New Roman" w:cs="Times New Roman"/>
          <w:i/>
          <w:color w:val="000000" w:themeColor="text1"/>
          <w:lang w:val="es-ES"/>
        </w:rPr>
        <w:t>tharwa</w:t>
      </w:r>
      <w:proofErr w:type="spellEnd"/>
      <w:r w:rsidR="0012598E">
        <w:rPr>
          <w:rFonts w:ascii="Times New Roman" w:hAnsi="Times New Roman" w:cs="Times New Roman"/>
          <w:color w:val="000000" w:themeColor="text1"/>
          <w:lang w:val="es-ES"/>
        </w:rPr>
        <w:t xml:space="preserve">) de nuestros ancestros y la prosperidad </w:t>
      </w:r>
      <w:r w:rsidR="0012598E" w:rsidRPr="00762DDE">
        <w:rPr>
          <w:rFonts w:ascii="Times New Roman" w:hAnsi="Times New Roman" w:cs="Times New Roman"/>
          <w:color w:val="000000" w:themeColor="text1"/>
        </w:rPr>
        <w:t>(</w:t>
      </w:r>
      <w:proofErr w:type="spellStart"/>
      <w:r w:rsidR="0012598E" w:rsidRPr="00762DDE">
        <w:rPr>
          <w:rFonts w:ascii="Times New Roman" w:hAnsi="Times New Roman" w:cs="Times New Roman"/>
          <w:i/>
          <w:color w:val="000000" w:themeColor="text1"/>
        </w:rPr>
        <w:t>ʿumrān</w:t>
      </w:r>
      <w:proofErr w:type="spellEnd"/>
      <w:r w:rsidR="0012598E" w:rsidRPr="00762DDE">
        <w:rPr>
          <w:rFonts w:ascii="Times New Roman" w:hAnsi="Times New Roman" w:cs="Times New Roman"/>
          <w:color w:val="000000" w:themeColor="text1"/>
        </w:rPr>
        <w:t xml:space="preserve">) </w:t>
      </w:r>
      <w:r w:rsidR="0012598E">
        <w:rPr>
          <w:rFonts w:ascii="Times New Roman" w:hAnsi="Times New Roman" w:cs="Times New Roman"/>
          <w:color w:val="000000" w:themeColor="text1"/>
          <w:lang w:val="es-ES"/>
        </w:rPr>
        <w:t>de nuestra tierra.</w:t>
      </w:r>
    </w:p>
    <w:p w14:paraId="575D54F3" w14:textId="77777777" w:rsidR="0005029A" w:rsidRDefault="0005029A" w:rsidP="0005029A">
      <w:pPr>
        <w:widowControl w:val="0"/>
        <w:autoSpaceDE w:val="0"/>
        <w:autoSpaceDN w:val="0"/>
        <w:adjustRightInd w:val="0"/>
        <w:ind w:left="709"/>
        <w:rPr>
          <w:rFonts w:ascii="Times New Roman" w:hAnsi="Times New Roman" w:cs="Times New Roman"/>
          <w:color w:val="000000" w:themeColor="text1"/>
          <w:lang w:val="es-ES"/>
        </w:rPr>
      </w:pPr>
    </w:p>
    <w:p w14:paraId="6E5C69DB" w14:textId="3906170D" w:rsidR="00874C54" w:rsidRDefault="0005029A"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ab/>
      </w:r>
      <w:proofErr w:type="spellStart"/>
      <w:r>
        <w:rPr>
          <w:rFonts w:ascii="Times New Roman" w:hAnsi="Times New Roman" w:cs="Times New Roman"/>
          <w:color w:val="000000" w:themeColor="text1"/>
          <w:lang w:val="es-ES"/>
        </w:rPr>
        <w:t>Nassar</w:t>
      </w:r>
      <w:proofErr w:type="spellEnd"/>
      <w:r>
        <w:rPr>
          <w:rFonts w:ascii="Times New Roman" w:hAnsi="Times New Roman" w:cs="Times New Roman"/>
          <w:color w:val="000000" w:themeColor="text1"/>
          <w:lang w:val="es-ES"/>
        </w:rPr>
        <w:t xml:space="preserve"> invocaba un tema común en</w:t>
      </w:r>
      <w:r w:rsidR="00C472C6">
        <w:rPr>
          <w:rFonts w:ascii="Times New Roman" w:hAnsi="Times New Roman" w:cs="Times New Roman"/>
          <w:color w:val="000000" w:themeColor="text1"/>
          <w:lang w:val="es-ES"/>
        </w:rPr>
        <w:t xml:space="preserve"> la época: elevar a la tierra al nivel de las glorias pasadas.</w:t>
      </w:r>
      <w:r w:rsidR="00980082">
        <w:rPr>
          <w:rFonts w:ascii="Times New Roman" w:hAnsi="Times New Roman" w:cs="Times New Roman"/>
          <w:color w:val="000000" w:themeColor="text1"/>
          <w:lang w:val="es-ES"/>
        </w:rPr>
        <w:t xml:space="preserve"> Al tener una opinión tal elevada del “asombroso” sistema de los Estados Unidos, hacía conexiones con la afirmación de los reclamos nacionales palestinos, tomando de la biogeografía de la baja pluviosidad media de palestina para establecer vínculos con otros secanos: es decir, para establecer permanentemente a la gente, también</w:t>
      </w:r>
      <w:r w:rsidR="00B95E80">
        <w:rPr>
          <w:rFonts w:ascii="Times New Roman" w:hAnsi="Times New Roman" w:cs="Times New Roman"/>
          <w:color w:val="000000" w:themeColor="text1"/>
          <w:lang w:val="es-ES"/>
        </w:rPr>
        <w:t xml:space="preserve"> </w:t>
      </w:r>
      <w:r w:rsidR="00980082">
        <w:rPr>
          <w:rFonts w:ascii="Times New Roman" w:hAnsi="Times New Roman" w:cs="Times New Roman"/>
          <w:color w:val="000000" w:themeColor="text1"/>
          <w:lang w:val="es-ES"/>
        </w:rPr>
        <w:t>era necesario establecer la agricultura.</w:t>
      </w:r>
      <w:r w:rsidR="00B95E80">
        <w:rPr>
          <w:rFonts w:ascii="Times New Roman" w:hAnsi="Times New Roman" w:cs="Times New Roman"/>
          <w:color w:val="000000" w:themeColor="text1"/>
          <w:lang w:val="es-ES"/>
        </w:rPr>
        <w:t xml:space="preserve"> La geografía física de Palestina le permitía demandar la inclusión de Palestina dentro de la zona global de secanos, y por tanto en parte justificar su capacidad de desarrollo.</w:t>
      </w:r>
    </w:p>
    <w:p w14:paraId="7D2ADC8E" w14:textId="77777777" w:rsidR="00874C54" w:rsidRDefault="00874C54" w:rsidP="00DA4E4F">
      <w:pPr>
        <w:widowControl w:val="0"/>
        <w:autoSpaceDE w:val="0"/>
        <w:autoSpaceDN w:val="0"/>
        <w:adjustRightInd w:val="0"/>
        <w:spacing w:line="360" w:lineRule="auto"/>
        <w:rPr>
          <w:rFonts w:ascii="Times New Roman" w:hAnsi="Times New Roman" w:cs="Times New Roman"/>
          <w:color w:val="000000" w:themeColor="text1"/>
          <w:lang w:val="es-ES"/>
        </w:rPr>
      </w:pPr>
    </w:p>
    <w:p w14:paraId="705C25ED" w14:textId="77777777" w:rsidR="00874C54" w:rsidRDefault="00874C54" w:rsidP="00DA4E4F">
      <w:pPr>
        <w:widowControl w:val="0"/>
        <w:autoSpaceDE w:val="0"/>
        <w:autoSpaceDN w:val="0"/>
        <w:adjustRightInd w:val="0"/>
        <w:spacing w:line="360" w:lineRule="auto"/>
        <w:rPr>
          <w:rFonts w:ascii="Times New Roman" w:hAnsi="Times New Roman" w:cs="Times New Roman"/>
          <w:b/>
          <w:color w:val="000000" w:themeColor="text1"/>
          <w:lang w:val="es-ES"/>
        </w:rPr>
      </w:pPr>
      <w:r w:rsidRPr="0005029A">
        <w:rPr>
          <w:rFonts w:ascii="Times New Roman" w:hAnsi="Times New Roman" w:cs="Times New Roman"/>
          <w:b/>
          <w:color w:val="000000" w:themeColor="text1"/>
          <w:lang w:val="es-ES"/>
        </w:rPr>
        <w:t>La Agricultura de Secanos Hoy</w:t>
      </w:r>
    </w:p>
    <w:p w14:paraId="39AF1847" w14:textId="77777777" w:rsidR="0005029A" w:rsidRPr="0005029A" w:rsidRDefault="0005029A" w:rsidP="00DA4E4F">
      <w:pPr>
        <w:widowControl w:val="0"/>
        <w:autoSpaceDE w:val="0"/>
        <w:autoSpaceDN w:val="0"/>
        <w:adjustRightInd w:val="0"/>
        <w:spacing w:line="360" w:lineRule="auto"/>
        <w:rPr>
          <w:rFonts w:ascii="Times New Roman" w:hAnsi="Times New Roman" w:cs="Times New Roman"/>
          <w:b/>
          <w:color w:val="000000" w:themeColor="text1"/>
          <w:lang w:val="es-ES"/>
        </w:rPr>
      </w:pPr>
    </w:p>
    <w:p w14:paraId="680D99B4" w14:textId="12C98D0B" w:rsidR="00346361" w:rsidRDefault="00510623"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Desde los días del Congreso de Agricultura de Secanos a la actualidad, el interés en la agricultura seca ha persistido. Ha habido un reciente resurgir del interés en la agricultura seca, la cual produce cosechas usando técnicas que explotan solo el agua de</w:t>
      </w:r>
      <w:r w:rsidR="0005029A">
        <w:rPr>
          <w:rFonts w:ascii="Times New Roman" w:hAnsi="Times New Roman" w:cs="Times New Roman"/>
          <w:color w:val="000000" w:themeColor="text1"/>
          <w:lang w:val="es-ES"/>
        </w:rPr>
        <w:t xml:space="preserve"> lluvia y</w:t>
      </w:r>
      <w:r>
        <w:rPr>
          <w:rFonts w:ascii="Times New Roman" w:hAnsi="Times New Roman" w:cs="Times New Roman"/>
          <w:color w:val="000000" w:themeColor="text1"/>
          <w:lang w:val="es-ES"/>
        </w:rPr>
        <w:t xml:space="preserve"> no la irrigación. En California, </w:t>
      </w:r>
      <w:r w:rsidR="0005029A">
        <w:rPr>
          <w:rFonts w:ascii="Times New Roman" w:hAnsi="Times New Roman" w:cs="Times New Roman"/>
          <w:color w:val="000000" w:themeColor="text1"/>
          <w:lang w:val="es-ES"/>
        </w:rPr>
        <w:t>hay una creciente certeza de</w:t>
      </w:r>
      <w:r>
        <w:rPr>
          <w:rFonts w:ascii="Times New Roman" w:hAnsi="Times New Roman" w:cs="Times New Roman"/>
          <w:color w:val="000000" w:themeColor="text1"/>
          <w:lang w:val="es-ES"/>
        </w:rPr>
        <w:t xml:space="preserve"> una crisis del agua causada por los patrones de</w:t>
      </w:r>
      <w:r w:rsidR="0005029A">
        <w:rPr>
          <w:rFonts w:ascii="Times New Roman" w:hAnsi="Times New Roman" w:cs="Times New Roman"/>
          <w:color w:val="000000" w:themeColor="text1"/>
          <w:lang w:val="es-ES"/>
        </w:rPr>
        <w:t xml:space="preserve"> producción y consumo que sobre </w:t>
      </w:r>
      <w:r>
        <w:rPr>
          <w:rFonts w:ascii="Times New Roman" w:hAnsi="Times New Roman" w:cs="Times New Roman"/>
          <w:color w:val="000000" w:themeColor="text1"/>
          <w:lang w:val="es-ES"/>
        </w:rPr>
        <w:t xml:space="preserve">utiliza los recursos acuíferos. Ofrecer todo el año vegetales, nueces y frutas ha agotado los acuíferos del oeste de los Estados Unidos al punto del colapso, de acuerdo a un informe de 2015 del Servicio de Investigación del </w:t>
      </w:r>
      <w:r>
        <w:rPr>
          <w:rFonts w:ascii="Times New Roman" w:hAnsi="Times New Roman" w:cs="Times New Roman"/>
          <w:color w:val="000000" w:themeColor="text1"/>
          <w:lang w:val="es-ES"/>
        </w:rPr>
        <w:lastRenderedPageBreak/>
        <w:t xml:space="preserve">Congreso. Algunos productores de vino, almendra y aceite de oliva, entre otros productos, están volviendo la mirada a la agricultura seca para hacer sus productos sostenibles. </w:t>
      </w:r>
      <w:r w:rsidR="0005029A">
        <w:rPr>
          <w:rFonts w:ascii="Times New Roman" w:hAnsi="Times New Roman" w:cs="Times New Roman"/>
          <w:color w:val="000000" w:themeColor="text1"/>
          <w:lang w:val="es-ES"/>
        </w:rPr>
        <w:t>En un</w:t>
      </w:r>
      <w:r>
        <w:rPr>
          <w:rFonts w:ascii="Times New Roman" w:hAnsi="Times New Roman" w:cs="Times New Roman"/>
          <w:color w:val="000000" w:themeColor="text1"/>
          <w:lang w:val="es-ES"/>
        </w:rPr>
        <w:t xml:space="preserve"> artículo de </w:t>
      </w:r>
      <w:proofErr w:type="spellStart"/>
      <w:r w:rsidRPr="0005029A">
        <w:rPr>
          <w:rFonts w:ascii="Times New Roman" w:hAnsi="Times New Roman" w:cs="Times New Roman"/>
          <w:i/>
          <w:color w:val="000000" w:themeColor="text1"/>
          <w:lang w:val="es-ES"/>
        </w:rPr>
        <w:t>National</w:t>
      </w:r>
      <w:proofErr w:type="spellEnd"/>
      <w:r w:rsidRPr="0005029A">
        <w:rPr>
          <w:rFonts w:ascii="Times New Roman" w:hAnsi="Times New Roman" w:cs="Times New Roman"/>
          <w:i/>
          <w:color w:val="000000" w:themeColor="text1"/>
          <w:lang w:val="es-ES"/>
        </w:rPr>
        <w:t xml:space="preserve"> </w:t>
      </w:r>
      <w:proofErr w:type="spellStart"/>
      <w:r w:rsidRPr="0005029A">
        <w:rPr>
          <w:rFonts w:ascii="Times New Roman" w:hAnsi="Times New Roman" w:cs="Times New Roman"/>
          <w:i/>
          <w:color w:val="000000" w:themeColor="text1"/>
          <w:lang w:val="es-ES"/>
        </w:rPr>
        <w:t>Geographic</w:t>
      </w:r>
      <w:proofErr w:type="spellEnd"/>
      <w:r>
        <w:rPr>
          <w:rFonts w:ascii="Times New Roman" w:hAnsi="Times New Roman" w:cs="Times New Roman"/>
          <w:color w:val="000000" w:themeColor="text1"/>
          <w:lang w:val="es-ES"/>
        </w:rPr>
        <w:t xml:space="preserve"> de 2016 </w:t>
      </w:r>
      <w:r w:rsidR="0005029A">
        <w:rPr>
          <w:rFonts w:ascii="Times New Roman" w:hAnsi="Times New Roman" w:cs="Times New Roman"/>
          <w:color w:val="000000" w:themeColor="text1"/>
          <w:lang w:val="es-ES"/>
        </w:rPr>
        <w:t xml:space="preserve">se </w:t>
      </w:r>
      <w:r>
        <w:rPr>
          <w:rFonts w:ascii="Times New Roman" w:hAnsi="Times New Roman" w:cs="Times New Roman"/>
          <w:color w:val="000000" w:themeColor="text1"/>
          <w:lang w:val="es-ES"/>
        </w:rPr>
        <w:t xml:space="preserve">afirma que “los proponentes de la práctica piensan que la agricultura seca podría ser el futuro, </w:t>
      </w:r>
      <w:r w:rsidR="00B263FD">
        <w:rPr>
          <w:rFonts w:ascii="Times New Roman" w:hAnsi="Times New Roman" w:cs="Times New Roman"/>
          <w:color w:val="000000" w:themeColor="text1"/>
          <w:lang w:val="es-ES"/>
        </w:rPr>
        <w:t xml:space="preserve">al tiempo que </w:t>
      </w:r>
      <w:r>
        <w:rPr>
          <w:rFonts w:ascii="Times New Roman" w:hAnsi="Times New Roman" w:cs="Times New Roman"/>
          <w:color w:val="000000" w:themeColor="text1"/>
          <w:lang w:val="es-ES"/>
        </w:rPr>
        <w:t xml:space="preserve">el cambio climático y el uso del agua </w:t>
      </w:r>
      <w:r w:rsidR="00BA23AF">
        <w:rPr>
          <w:rFonts w:ascii="Times New Roman" w:hAnsi="Times New Roman" w:cs="Times New Roman"/>
          <w:color w:val="000000" w:themeColor="text1"/>
          <w:lang w:val="es-ES"/>
        </w:rPr>
        <w:t>continúa agotando</w:t>
      </w:r>
      <w:r>
        <w:rPr>
          <w:rFonts w:ascii="Times New Roman" w:hAnsi="Times New Roman" w:cs="Times New Roman"/>
          <w:color w:val="000000" w:themeColor="text1"/>
          <w:lang w:val="es-ES"/>
        </w:rPr>
        <w:t xml:space="preserve"> los acuíferos.”</w:t>
      </w:r>
    </w:p>
    <w:p w14:paraId="1747AAC7" w14:textId="77777777" w:rsidR="00346361" w:rsidRDefault="00346361"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La agricultura seca “es el futuro”, pero también una práctica tan antigua como la agricultura misma. Un artículo del 2012 publicado en </w:t>
      </w:r>
      <w:proofErr w:type="spellStart"/>
      <w:r w:rsidRPr="00346361">
        <w:rPr>
          <w:rFonts w:ascii="Times New Roman" w:hAnsi="Times New Roman" w:cs="Times New Roman"/>
          <w:i/>
          <w:color w:val="000000" w:themeColor="text1"/>
          <w:lang w:val="es-ES"/>
        </w:rPr>
        <w:t>Fast</w:t>
      </w:r>
      <w:proofErr w:type="spellEnd"/>
      <w:r w:rsidRPr="00346361">
        <w:rPr>
          <w:rFonts w:ascii="Times New Roman" w:hAnsi="Times New Roman" w:cs="Times New Roman"/>
          <w:i/>
          <w:color w:val="000000" w:themeColor="text1"/>
          <w:lang w:val="es-ES"/>
        </w:rPr>
        <w:t xml:space="preserve"> Company</w:t>
      </w:r>
      <w:r>
        <w:rPr>
          <w:rFonts w:ascii="Times New Roman" w:hAnsi="Times New Roman" w:cs="Times New Roman"/>
          <w:color w:val="000000" w:themeColor="text1"/>
          <w:lang w:val="es-ES"/>
        </w:rPr>
        <w:t xml:space="preserve"> hacía notar:</w:t>
      </w:r>
    </w:p>
    <w:p w14:paraId="4DB17A02" w14:textId="37E67FF5" w:rsidR="00346361" w:rsidRDefault="00346361"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Al aprovechar la humedad acumulada en el suelo para los cultivos, en vez de usar la irrigación o el agua de lluvia en la estación lluviosa, la agricultura de secanos fue la agricultura básica durante milenios e</w:t>
      </w:r>
      <w:r w:rsidR="00B263FD">
        <w:rPr>
          <w:rFonts w:ascii="Times New Roman" w:hAnsi="Times New Roman" w:cs="Times New Roman"/>
          <w:color w:val="000000" w:themeColor="text1"/>
          <w:lang w:val="es-ES"/>
        </w:rPr>
        <w:t>n lugares como el Mediterráneo o</w:t>
      </w:r>
      <w:r>
        <w:rPr>
          <w:rFonts w:ascii="Times New Roman" w:hAnsi="Times New Roman" w:cs="Times New Roman"/>
          <w:color w:val="000000" w:themeColor="text1"/>
          <w:lang w:val="es-ES"/>
        </w:rPr>
        <w:t xml:space="preserve"> gran parte del oeste americano, antes del auge de las presas y el bombeo de acuíferos.</w:t>
      </w:r>
    </w:p>
    <w:p w14:paraId="01EA4306" w14:textId="77777777" w:rsidR="00AA46FD" w:rsidRDefault="00D45DA8"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Palestina, como parte de la más amplia región mediterránea, es uno de los más frecuentemente invocados ejemplos de zona de agricultura seca. Ha servido como fuente de evidencia para aquellos que quieren volver productivas muchas áreas de las Américas.</w:t>
      </w:r>
    </w:p>
    <w:p w14:paraId="62974CB5" w14:textId="77777777" w:rsidR="00AA46FD" w:rsidRPr="00762DDE" w:rsidRDefault="00AA46FD" w:rsidP="00AA46FD">
      <w:pPr>
        <w:spacing w:line="360" w:lineRule="auto"/>
        <w:jc w:val="center"/>
        <w:rPr>
          <w:rFonts w:ascii="Times New Roman" w:hAnsi="Times New Roman" w:cs="Times New Roman"/>
          <w:b/>
          <w:bCs/>
          <w:color w:val="000000" w:themeColor="text1"/>
        </w:rPr>
      </w:pPr>
      <w:r w:rsidRPr="00762DDE">
        <w:rPr>
          <w:rFonts w:ascii="Times New Roman" w:hAnsi="Times New Roman" w:cs="Times New Roman"/>
          <w:b/>
          <w:bCs/>
          <w:color w:val="000000" w:themeColor="text1"/>
        </w:rPr>
        <w:t>#</w:t>
      </w:r>
    </w:p>
    <w:p w14:paraId="5070187C" w14:textId="6D0555AC" w:rsidR="00F220BF" w:rsidRPr="00D52D5C" w:rsidRDefault="00D45DA8" w:rsidP="00DA4E4F">
      <w:pPr>
        <w:widowControl w:val="0"/>
        <w:autoSpaceDE w:val="0"/>
        <w:autoSpaceDN w:val="0"/>
        <w:adjustRightInd w:val="0"/>
        <w:spacing w:line="36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 </w:t>
      </w:r>
      <w:r w:rsidR="00510623">
        <w:rPr>
          <w:rFonts w:ascii="Times New Roman" w:hAnsi="Times New Roman" w:cs="Times New Roman"/>
          <w:color w:val="000000" w:themeColor="text1"/>
          <w:lang w:val="es-ES"/>
        </w:rPr>
        <w:t xml:space="preserve"> </w:t>
      </w:r>
      <w:r w:rsidR="00DD483E">
        <w:rPr>
          <w:rFonts w:ascii="Times New Roman" w:hAnsi="Times New Roman" w:cs="Times New Roman"/>
          <w:color w:val="000000" w:themeColor="text1"/>
          <w:lang w:val="es-ES"/>
        </w:rPr>
        <w:t xml:space="preserve"> </w:t>
      </w:r>
      <w:r w:rsidR="002D3EB4" w:rsidRPr="00D52D5C">
        <w:rPr>
          <w:rFonts w:ascii="Times New Roman" w:hAnsi="Times New Roman" w:cs="Times New Roman"/>
          <w:color w:val="000000" w:themeColor="text1"/>
          <w:lang w:val="es-ES"/>
        </w:rPr>
        <w:t xml:space="preserve"> </w:t>
      </w:r>
      <w:r w:rsidR="00DA3F45" w:rsidRPr="00D52D5C">
        <w:rPr>
          <w:rFonts w:ascii="Times New Roman" w:hAnsi="Times New Roman" w:cs="Times New Roman"/>
          <w:color w:val="000000" w:themeColor="text1"/>
          <w:lang w:val="es-ES"/>
        </w:rPr>
        <w:t xml:space="preserve"> </w:t>
      </w:r>
      <w:r w:rsidR="00BB44C9" w:rsidRPr="00D52D5C">
        <w:rPr>
          <w:rFonts w:ascii="Times New Roman" w:hAnsi="Times New Roman" w:cs="Times New Roman"/>
          <w:color w:val="000000" w:themeColor="text1"/>
          <w:lang w:val="es-ES"/>
        </w:rPr>
        <w:t xml:space="preserve"> </w:t>
      </w:r>
      <w:r w:rsidR="00A47463">
        <w:rPr>
          <w:rFonts w:ascii="Times New Roman" w:hAnsi="Times New Roman" w:cs="Times New Roman"/>
          <w:color w:val="000000" w:themeColor="text1"/>
          <w:lang w:val="es-ES"/>
        </w:rPr>
        <w:t xml:space="preserve">La lógica de los asentamientos está detrás de los vínculos entre los métodos de agricultura de secanos y las zonas agroecológicas. Tanto en Palestina como México, expertos locales querían apropiarse del movimiento de agricultura seca de los Estados Unidos para sus propios propósitos.  Ambos investigadores aquí mencionados escribieron en un momento de grandes convulsiones, el ocaso del Imperio Otomano y el auge de la Revolución Mejicana, lo cual generó mucha ansiedad sobre el papel de la agricultura en la colonización interna de la tierra por el poder político. </w:t>
      </w:r>
      <w:r w:rsidR="006408CC">
        <w:rPr>
          <w:rFonts w:ascii="Times New Roman" w:hAnsi="Times New Roman" w:cs="Times New Roman"/>
          <w:color w:val="000000" w:themeColor="text1"/>
          <w:lang w:val="es-ES"/>
        </w:rPr>
        <w:t>Ambos investigadores entendían como acto político la econ</w:t>
      </w:r>
      <w:r w:rsidR="00B263FD">
        <w:rPr>
          <w:rFonts w:ascii="Times New Roman" w:hAnsi="Times New Roman" w:cs="Times New Roman"/>
          <w:color w:val="000000" w:themeColor="text1"/>
          <w:lang w:val="es-ES"/>
        </w:rPr>
        <w:t>omía y el trabajo social para</w:t>
      </w:r>
      <w:r w:rsidR="006408CC">
        <w:rPr>
          <w:rFonts w:ascii="Times New Roman" w:hAnsi="Times New Roman" w:cs="Times New Roman"/>
          <w:color w:val="000000" w:themeColor="text1"/>
          <w:lang w:val="es-ES"/>
        </w:rPr>
        <w:t xml:space="preserve"> mejorar la viabilidad de los asentamientos</w:t>
      </w:r>
      <w:r w:rsidR="00A47463">
        <w:rPr>
          <w:rFonts w:ascii="Times New Roman" w:hAnsi="Times New Roman" w:cs="Times New Roman"/>
          <w:color w:val="000000" w:themeColor="text1"/>
          <w:lang w:val="es-ES"/>
        </w:rPr>
        <w:t xml:space="preserve"> </w:t>
      </w:r>
      <w:r w:rsidR="006408CC">
        <w:rPr>
          <w:rFonts w:ascii="Times New Roman" w:hAnsi="Times New Roman" w:cs="Times New Roman"/>
          <w:color w:val="000000" w:themeColor="text1"/>
          <w:lang w:val="es-ES"/>
        </w:rPr>
        <w:t xml:space="preserve">rurales existente. Al establecer las conexiones entre las antiguas prácticas de agricultura seca en sus patrias, </w:t>
      </w:r>
      <w:proofErr w:type="spellStart"/>
      <w:r w:rsidR="006408CC">
        <w:rPr>
          <w:rFonts w:ascii="Times New Roman" w:hAnsi="Times New Roman" w:cs="Times New Roman"/>
          <w:color w:val="000000" w:themeColor="text1"/>
          <w:lang w:val="es-ES"/>
        </w:rPr>
        <w:t>Nassar</w:t>
      </w:r>
      <w:proofErr w:type="spellEnd"/>
      <w:r w:rsidR="006408CC">
        <w:rPr>
          <w:rFonts w:ascii="Times New Roman" w:hAnsi="Times New Roman" w:cs="Times New Roman"/>
          <w:color w:val="000000" w:themeColor="text1"/>
          <w:lang w:val="es-ES"/>
        </w:rPr>
        <w:t xml:space="preserve"> y Escobar idearon una nueva zona agroecológica en los Estados Unidos, los secanos modernos, para crear órdenes sociales y políticos singularmente </w:t>
      </w:r>
      <w:proofErr w:type="spellStart"/>
      <w:r w:rsidR="006408CC">
        <w:rPr>
          <w:rFonts w:ascii="Times New Roman" w:hAnsi="Times New Roman" w:cs="Times New Roman"/>
          <w:color w:val="000000" w:themeColor="text1"/>
          <w:lang w:val="es-ES"/>
        </w:rPr>
        <w:t>territorializados</w:t>
      </w:r>
      <w:proofErr w:type="spellEnd"/>
      <w:r w:rsidR="006408CC">
        <w:rPr>
          <w:rFonts w:ascii="Times New Roman" w:hAnsi="Times New Roman" w:cs="Times New Roman"/>
          <w:color w:val="000000" w:themeColor="text1"/>
          <w:lang w:val="es-ES"/>
        </w:rPr>
        <w:t xml:space="preserve">. </w:t>
      </w:r>
      <w:r w:rsidR="009953FB">
        <w:rPr>
          <w:rFonts w:ascii="Times New Roman" w:hAnsi="Times New Roman" w:cs="Times New Roman"/>
          <w:color w:val="000000" w:themeColor="text1"/>
          <w:lang w:val="es-ES"/>
        </w:rPr>
        <w:t>En ambos casos, el uso de la agricultura de secanos moderna fue una forma de asegurar a la comunidad política dentro de las fronteras nacionales.</w:t>
      </w:r>
      <w:r w:rsidR="005407B5">
        <w:rPr>
          <w:rFonts w:ascii="Times New Roman" w:hAnsi="Times New Roman" w:cs="Times New Roman"/>
          <w:color w:val="000000" w:themeColor="text1"/>
          <w:lang w:val="es-ES"/>
        </w:rPr>
        <w:t xml:space="preserve"> El trabajo de Escobar y de </w:t>
      </w:r>
      <w:proofErr w:type="spellStart"/>
      <w:r w:rsidR="005407B5">
        <w:rPr>
          <w:rFonts w:ascii="Times New Roman" w:hAnsi="Times New Roman" w:cs="Times New Roman"/>
          <w:color w:val="000000" w:themeColor="text1"/>
          <w:lang w:val="es-ES"/>
        </w:rPr>
        <w:t>Nassar</w:t>
      </w:r>
      <w:proofErr w:type="spellEnd"/>
      <w:r w:rsidR="005407B5">
        <w:rPr>
          <w:rFonts w:ascii="Times New Roman" w:hAnsi="Times New Roman" w:cs="Times New Roman"/>
          <w:color w:val="000000" w:themeColor="text1"/>
          <w:lang w:val="es-ES"/>
        </w:rPr>
        <w:t xml:space="preserve"> y sus relaciones con el movimiento de agricultura de secanos en los Estados Unidos desbanca las concepciones comunes sobre los órdenes científicos global</w:t>
      </w:r>
      <w:r w:rsidR="00B263FD">
        <w:rPr>
          <w:rFonts w:ascii="Times New Roman" w:hAnsi="Times New Roman" w:cs="Times New Roman"/>
          <w:color w:val="000000" w:themeColor="text1"/>
          <w:lang w:val="es-ES"/>
        </w:rPr>
        <w:t>es. Un nuevo centro basado en los</w:t>
      </w:r>
      <w:r w:rsidR="005407B5">
        <w:rPr>
          <w:rFonts w:ascii="Times New Roman" w:hAnsi="Times New Roman" w:cs="Times New Roman"/>
          <w:color w:val="000000" w:themeColor="text1"/>
          <w:lang w:val="es-ES"/>
        </w:rPr>
        <w:t xml:space="preserve"> Estados </w:t>
      </w:r>
      <w:r w:rsidR="005407B5">
        <w:rPr>
          <w:rFonts w:ascii="Times New Roman" w:hAnsi="Times New Roman" w:cs="Times New Roman"/>
          <w:color w:val="000000" w:themeColor="text1"/>
          <w:lang w:val="es-ES"/>
        </w:rPr>
        <w:lastRenderedPageBreak/>
        <w:t>Unidos emerge de las zonas agroecológicas de Palestina y de México.</w:t>
      </w:r>
      <w:r w:rsidR="00084BA0">
        <w:rPr>
          <w:rFonts w:ascii="Times New Roman" w:hAnsi="Times New Roman" w:cs="Times New Roman"/>
          <w:color w:val="000000" w:themeColor="text1"/>
          <w:lang w:val="es-ES"/>
        </w:rPr>
        <w:t xml:space="preserve"> Explorando las anteriormente desconocidas conexiones entre Escobar y </w:t>
      </w:r>
      <w:proofErr w:type="spellStart"/>
      <w:r w:rsidR="00084BA0">
        <w:rPr>
          <w:rFonts w:ascii="Times New Roman" w:hAnsi="Times New Roman" w:cs="Times New Roman"/>
          <w:color w:val="000000" w:themeColor="text1"/>
          <w:lang w:val="es-ES"/>
        </w:rPr>
        <w:t>Nassar</w:t>
      </w:r>
      <w:proofErr w:type="spellEnd"/>
      <w:r w:rsidR="00084BA0">
        <w:rPr>
          <w:rFonts w:ascii="Times New Roman" w:hAnsi="Times New Roman" w:cs="Times New Roman"/>
          <w:color w:val="000000" w:themeColor="text1"/>
          <w:lang w:val="es-ES"/>
        </w:rPr>
        <w:t xml:space="preserve"> en los Estados Unidos nos permite </w:t>
      </w:r>
      <w:r w:rsidR="006E3BDE">
        <w:rPr>
          <w:rFonts w:ascii="Times New Roman" w:hAnsi="Times New Roman" w:cs="Times New Roman"/>
          <w:color w:val="000000" w:themeColor="text1"/>
          <w:lang w:val="es-ES"/>
        </w:rPr>
        <w:t>ver las poderosas capacidades de construcción de lugares de la investigación agrícola. Considerar los casos mejicano y pa</w:t>
      </w:r>
      <w:bookmarkStart w:id="0" w:name="_GoBack"/>
      <w:bookmarkEnd w:id="0"/>
      <w:r w:rsidR="006E3BDE">
        <w:rPr>
          <w:rFonts w:ascii="Times New Roman" w:hAnsi="Times New Roman" w:cs="Times New Roman"/>
          <w:color w:val="000000" w:themeColor="text1"/>
          <w:lang w:val="es-ES"/>
        </w:rPr>
        <w:t xml:space="preserve">lestino en forma conjunta </w:t>
      </w:r>
      <w:r w:rsidR="00B263FD">
        <w:rPr>
          <w:rFonts w:ascii="Times New Roman" w:hAnsi="Times New Roman" w:cs="Times New Roman"/>
          <w:color w:val="000000" w:themeColor="text1"/>
          <w:lang w:val="es-ES"/>
        </w:rPr>
        <w:t>aumenta</w:t>
      </w:r>
      <w:r w:rsidR="006E3BDE">
        <w:rPr>
          <w:rFonts w:ascii="Times New Roman" w:hAnsi="Times New Roman" w:cs="Times New Roman"/>
          <w:color w:val="000000" w:themeColor="text1"/>
          <w:lang w:val="es-ES"/>
        </w:rPr>
        <w:t xml:space="preserve"> nuestra comprensión de orden global agroecológico de secanos de una manera que sería imposible si los experimentos mejicano y palestino </w:t>
      </w:r>
      <w:r w:rsidR="00B263FD">
        <w:rPr>
          <w:rFonts w:ascii="Times New Roman" w:hAnsi="Times New Roman" w:cs="Times New Roman"/>
          <w:color w:val="000000" w:themeColor="text1"/>
          <w:lang w:val="es-ES"/>
        </w:rPr>
        <w:t>se considerasen</w:t>
      </w:r>
      <w:r w:rsidR="006E3BDE">
        <w:rPr>
          <w:rFonts w:ascii="Times New Roman" w:hAnsi="Times New Roman" w:cs="Times New Roman"/>
          <w:color w:val="000000" w:themeColor="text1"/>
          <w:lang w:val="es-ES"/>
        </w:rPr>
        <w:t xml:space="preserve"> aisladamente.  </w:t>
      </w:r>
      <w:r w:rsidR="005407B5">
        <w:rPr>
          <w:rFonts w:ascii="Times New Roman" w:hAnsi="Times New Roman" w:cs="Times New Roman"/>
          <w:color w:val="000000" w:themeColor="text1"/>
          <w:lang w:val="es-ES"/>
        </w:rPr>
        <w:t xml:space="preserve"> </w:t>
      </w:r>
    </w:p>
    <w:p w14:paraId="37DDA977" w14:textId="1C514FF9" w:rsidR="00427CAB" w:rsidRPr="00D52D5C" w:rsidRDefault="00427CAB" w:rsidP="002B3EDE">
      <w:pPr>
        <w:widowControl w:val="0"/>
        <w:autoSpaceDE w:val="0"/>
        <w:autoSpaceDN w:val="0"/>
        <w:adjustRightInd w:val="0"/>
        <w:spacing w:line="360" w:lineRule="auto"/>
        <w:rPr>
          <w:rFonts w:ascii="Times New Roman" w:hAnsi="Times New Roman" w:cs="Times New Roman"/>
          <w:color w:val="000000" w:themeColor="text1"/>
          <w:lang w:val="es-ES"/>
        </w:rPr>
      </w:pPr>
      <w:r w:rsidRPr="00D52D5C">
        <w:rPr>
          <w:rFonts w:ascii="Times New Roman" w:hAnsi="Times New Roman" w:cs="Times New Roman"/>
          <w:color w:val="000000" w:themeColor="text1"/>
          <w:lang w:val="es-ES"/>
        </w:rPr>
        <w:tab/>
      </w:r>
    </w:p>
    <w:p w14:paraId="25BB7AF9" w14:textId="77777777" w:rsidR="002B3EDE" w:rsidRPr="00D52D5C" w:rsidRDefault="002B3EDE" w:rsidP="002B3EDE">
      <w:pPr>
        <w:widowControl w:val="0"/>
        <w:autoSpaceDE w:val="0"/>
        <w:autoSpaceDN w:val="0"/>
        <w:adjustRightInd w:val="0"/>
        <w:spacing w:line="360" w:lineRule="auto"/>
        <w:rPr>
          <w:rFonts w:ascii="Times New Roman" w:hAnsi="Times New Roman" w:cs="Times New Roman"/>
          <w:color w:val="000000" w:themeColor="text1"/>
          <w:lang w:val="es-ES"/>
        </w:rPr>
      </w:pPr>
    </w:p>
    <w:p w14:paraId="354D6079" w14:textId="5C73F699" w:rsidR="0009317A" w:rsidRPr="00D52D5C" w:rsidRDefault="002B3EDE" w:rsidP="002B3EDE">
      <w:pPr>
        <w:rPr>
          <w:lang w:val="es-ES"/>
        </w:rPr>
      </w:pPr>
      <w:r w:rsidRPr="00D52D5C">
        <w:rPr>
          <w:rFonts w:ascii="Times New Roman" w:hAnsi="Times New Roman" w:cs="Times New Roman"/>
          <w:i/>
          <w:color w:val="000000" w:themeColor="text1"/>
          <w:lang w:val="es-ES"/>
        </w:rPr>
        <w:t xml:space="preserve">Omar </w:t>
      </w:r>
      <w:proofErr w:type="spellStart"/>
      <w:r w:rsidRPr="00D52D5C">
        <w:rPr>
          <w:rFonts w:ascii="Times New Roman" w:hAnsi="Times New Roman" w:cs="Times New Roman"/>
          <w:i/>
          <w:color w:val="000000" w:themeColor="text1"/>
          <w:lang w:val="es-ES"/>
        </w:rPr>
        <w:t>Imseeh</w:t>
      </w:r>
      <w:proofErr w:type="spellEnd"/>
      <w:r w:rsidRPr="00D52D5C">
        <w:rPr>
          <w:rFonts w:ascii="Times New Roman" w:hAnsi="Times New Roman" w:cs="Times New Roman"/>
          <w:i/>
          <w:color w:val="000000" w:themeColor="text1"/>
          <w:lang w:val="es-ES"/>
        </w:rPr>
        <w:t xml:space="preserve"> </w:t>
      </w:r>
      <w:proofErr w:type="spellStart"/>
      <w:r w:rsidRPr="00D52D5C">
        <w:rPr>
          <w:rFonts w:ascii="Times New Roman" w:hAnsi="Times New Roman" w:cs="Times New Roman"/>
          <w:i/>
          <w:color w:val="000000" w:themeColor="text1"/>
          <w:lang w:val="es-ES"/>
        </w:rPr>
        <w:t>Tesdell</w:t>
      </w:r>
      <w:proofErr w:type="spellEnd"/>
      <w:r w:rsidR="00970AB2" w:rsidRPr="00D52D5C">
        <w:rPr>
          <w:rFonts w:ascii="Times New Roman" w:hAnsi="Times New Roman" w:cs="Times New Roman"/>
          <w:i/>
          <w:color w:val="000000" w:themeColor="text1"/>
          <w:lang w:val="es-ES"/>
        </w:rPr>
        <w:t xml:space="preserve"> es Profesor Asistente del Departamento de Geografía de la Universidad </w:t>
      </w:r>
      <w:proofErr w:type="spellStart"/>
      <w:r w:rsidR="00970AB2" w:rsidRPr="00D52D5C">
        <w:rPr>
          <w:rFonts w:ascii="Times New Roman" w:hAnsi="Times New Roman" w:cs="Times New Roman"/>
          <w:i/>
          <w:color w:val="000000" w:themeColor="text1"/>
          <w:lang w:val="es-ES"/>
        </w:rPr>
        <w:t>Birzeit</w:t>
      </w:r>
      <w:proofErr w:type="spellEnd"/>
      <w:r w:rsidR="00970AB2" w:rsidRPr="00D52D5C">
        <w:rPr>
          <w:rFonts w:ascii="Times New Roman" w:hAnsi="Times New Roman" w:cs="Times New Roman"/>
          <w:i/>
          <w:color w:val="000000" w:themeColor="text1"/>
          <w:lang w:val="es-ES"/>
        </w:rPr>
        <w:t xml:space="preserve"> de Palestina. Sus investigaciones examinan la transformación paisajística y agroecológica del Oriente Medio y de América del Norte. Las traducciones del inglés al árabe y del árabe al inglés en este artículo son del autor. </w:t>
      </w:r>
    </w:p>
    <w:sectPr w:rsidR="0009317A" w:rsidRPr="00D52D5C" w:rsidSect="000931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5C72" w14:textId="77777777" w:rsidR="00473924" w:rsidRDefault="00473924" w:rsidP="00DA4E4F">
      <w:r>
        <w:separator/>
      </w:r>
    </w:p>
  </w:endnote>
  <w:endnote w:type="continuationSeparator" w:id="0">
    <w:p w14:paraId="7818888E" w14:textId="77777777" w:rsidR="00473924" w:rsidRDefault="00473924" w:rsidP="00DA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4C93" w14:textId="77777777" w:rsidR="00473924" w:rsidRDefault="00473924" w:rsidP="00DA4E4F">
      <w:r>
        <w:separator/>
      </w:r>
    </w:p>
  </w:footnote>
  <w:footnote w:type="continuationSeparator" w:id="0">
    <w:p w14:paraId="1E403031" w14:textId="77777777" w:rsidR="00473924" w:rsidRDefault="00473924" w:rsidP="00DA4E4F">
      <w:r>
        <w:continuationSeparator/>
      </w:r>
    </w:p>
  </w:footnote>
  <w:footnote w:id="1">
    <w:p w14:paraId="3BB76496" w14:textId="6C4D0F99" w:rsidR="00DA4E4F" w:rsidRPr="00DA4E4F" w:rsidRDefault="00DA4E4F">
      <w:pPr>
        <w:pStyle w:val="Textonotapie"/>
        <w:rPr>
          <w:rFonts w:ascii="Times New Roman" w:hAnsi="Times New Roman" w:cs="Times New Roman"/>
          <w:lang w:val="es-ES"/>
        </w:rPr>
      </w:pPr>
      <w:r w:rsidRPr="00DA4E4F">
        <w:rPr>
          <w:rStyle w:val="Refdenotaalpie"/>
        </w:rPr>
        <w:sym w:font="Symbol" w:char="F02A"/>
      </w:r>
      <w:r>
        <w:t xml:space="preserve"> </w:t>
      </w:r>
      <w:r>
        <w:rPr>
          <w:rFonts w:ascii="Times New Roman" w:hAnsi="Times New Roman" w:cs="Times New Roman"/>
          <w:lang w:val="es-ES"/>
        </w:rPr>
        <w:t>En español en el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DE"/>
    <w:rsid w:val="0005029A"/>
    <w:rsid w:val="00084BA0"/>
    <w:rsid w:val="0009317A"/>
    <w:rsid w:val="000C15E1"/>
    <w:rsid w:val="000E7FAE"/>
    <w:rsid w:val="0012598E"/>
    <w:rsid w:val="00137077"/>
    <w:rsid w:val="001545E6"/>
    <w:rsid w:val="001A1F68"/>
    <w:rsid w:val="00216DB4"/>
    <w:rsid w:val="00292165"/>
    <w:rsid w:val="002B3EDE"/>
    <w:rsid w:val="002D05F2"/>
    <w:rsid w:val="002D3EB4"/>
    <w:rsid w:val="002D488C"/>
    <w:rsid w:val="00346361"/>
    <w:rsid w:val="0039192B"/>
    <w:rsid w:val="003E074C"/>
    <w:rsid w:val="003F74C1"/>
    <w:rsid w:val="00427CAB"/>
    <w:rsid w:val="00452C78"/>
    <w:rsid w:val="004566D8"/>
    <w:rsid w:val="00463821"/>
    <w:rsid w:val="00464948"/>
    <w:rsid w:val="00473924"/>
    <w:rsid w:val="004842C5"/>
    <w:rsid w:val="004C6AFE"/>
    <w:rsid w:val="004E7FEF"/>
    <w:rsid w:val="00510623"/>
    <w:rsid w:val="00521792"/>
    <w:rsid w:val="005407B5"/>
    <w:rsid w:val="005868FB"/>
    <w:rsid w:val="00595C59"/>
    <w:rsid w:val="005B377C"/>
    <w:rsid w:val="005C632F"/>
    <w:rsid w:val="00601FF0"/>
    <w:rsid w:val="00616FDC"/>
    <w:rsid w:val="006408CC"/>
    <w:rsid w:val="00643997"/>
    <w:rsid w:val="00654ED0"/>
    <w:rsid w:val="006C0843"/>
    <w:rsid w:val="006E3BDE"/>
    <w:rsid w:val="006E72AF"/>
    <w:rsid w:val="00710644"/>
    <w:rsid w:val="007A0B0E"/>
    <w:rsid w:val="007E5300"/>
    <w:rsid w:val="00816C3B"/>
    <w:rsid w:val="0087023A"/>
    <w:rsid w:val="00870A81"/>
    <w:rsid w:val="00874C54"/>
    <w:rsid w:val="00970939"/>
    <w:rsid w:val="00970AB2"/>
    <w:rsid w:val="00980082"/>
    <w:rsid w:val="009953FB"/>
    <w:rsid w:val="00A24D65"/>
    <w:rsid w:val="00A31CB0"/>
    <w:rsid w:val="00A47463"/>
    <w:rsid w:val="00A62B36"/>
    <w:rsid w:val="00AA46FD"/>
    <w:rsid w:val="00AE497E"/>
    <w:rsid w:val="00B263FD"/>
    <w:rsid w:val="00B8083C"/>
    <w:rsid w:val="00B95E80"/>
    <w:rsid w:val="00BA23AF"/>
    <w:rsid w:val="00BB4346"/>
    <w:rsid w:val="00BB44C9"/>
    <w:rsid w:val="00C472C6"/>
    <w:rsid w:val="00CA6889"/>
    <w:rsid w:val="00D45DA8"/>
    <w:rsid w:val="00D52D5C"/>
    <w:rsid w:val="00D76BA4"/>
    <w:rsid w:val="00DA3F45"/>
    <w:rsid w:val="00DA4E4F"/>
    <w:rsid w:val="00DB2A65"/>
    <w:rsid w:val="00DD483E"/>
    <w:rsid w:val="00E4181F"/>
    <w:rsid w:val="00E6217B"/>
    <w:rsid w:val="00E67D1B"/>
    <w:rsid w:val="00E7107C"/>
    <w:rsid w:val="00E92FF5"/>
    <w:rsid w:val="00E975FD"/>
    <w:rsid w:val="00EA4DAD"/>
    <w:rsid w:val="00EF74D7"/>
    <w:rsid w:val="00F220BF"/>
    <w:rsid w:val="00F2599D"/>
    <w:rsid w:val="00F93140"/>
    <w:rsid w:val="00FF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CA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DE"/>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character" w:styleId="Refdecomentario">
    <w:name w:val="annotation reference"/>
    <w:basedOn w:val="Fuentedeprrafopredeter"/>
    <w:unhideWhenUsed/>
    <w:rsid w:val="002B3EDE"/>
    <w:rPr>
      <w:sz w:val="18"/>
      <w:szCs w:val="18"/>
    </w:rPr>
  </w:style>
  <w:style w:type="paragraph" w:styleId="Textocomentario">
    <w:name w:val="annotation text"/>
    <w:basedOn w:val="Normal"/>
    <w:link w:val="TextocomentarioCar"/>
    <w:uiPriority w:val="99"/>
    <w:unhideWhenUsed/>
    <w:rsid w:val="002B3EDE"/>
  </w:style>
  <w:style w:type="character" w:customStyle="1" w:styleId="TextocomentarioCar">
    <w:name w:val="Texto comentario Car"/>
    <w:basedOn w:val="Fuentedeprrafopredeter"/>
    <w:link w:val="Textocomentario"/>
    <w:uiPriority w:val="99"/>
    <w:rsid w:val="002B3EDE"/>
    <w:rPr>
      <w:rFonts w:eastAsiaTheme="minorHAnsi" w:cstheme="minorBid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E4181F"/>
    <w:rPr>
      <w:b/>
      <w:bCs/>
      <w:sz w:val="20"/>
      <w:szCs w:val="20"/>
    </w:rPr>
  </w:style>
  <w:style w:type="character" w:customStyle="1" w:styleId="AsuntodelcomentarioCar">
    <w:name w:val="Asunto del comentario Car"/>
    <w:basedOn w:val="TextocomentarioCar"/>
    <w:link w:val="Asuntodelcomentario"/>
    <w:uiPriority w:val="99"/>
    <w:semiHidden/>
    <w:rsid w:val="00E4181F"/>
    <w:rPr>
      <w:rFonts w:eastAsiaTheme="minorHAnsi" w:cstheme="minorBidi"/>
      <w:b/>
      <w:bCs/>
      <w:sz w:val="20"/>
      <w:szCs w:val="20"/>
      <w:lang w:eastAsia="en-US"/>
    </w:rPr>
  </w:style>
  <w:style w:type="paragraph" w:styleId="Textonotapie">
    <w:name w:val="footnote text"/>
    <w:basedOn w:val="Normal"/>
    <w:link w:val="TextonotapieCar"/>
    <w:uiPriority w:val="99"/>
    <w:semiHidden/>
    <w:unhideWhenUsed/>
    <w:rsid w:val="00DA4E4F"/>
    <w:rPr>
      <w:sz w:val="20"/>
      <w:szCs w:val="20"/>
    </w:rPr>
  </w:style>
  <w:style w:type="character" w:customStyle="1" w:styleId="TextonotapieCar">
    <w:name w:val="Texto nota pie Car"/>
    <w:basedOn w:val="Fuentedeprrafopredeter"/>
    <w:link w:val="Textonotapie"/>
    <w:uiPriority w:val="99"/>
    <w:semiHidden/>
    <w:rsid w:val="00DA4E4F"/>
    <w:rPr>
      <w:rFonts w:eastAsiaTheme="minorHAnsi" w:cstheme="minorBidi"/>
      <w:sz w:val="20"/>
      <w:szCs w:val="20"/>
      <w:lang w:eastAsia="en-US"/>
    </w:rPr>
  </w:style>
  <w:style w:type="character" w:styleId="Refdenotaalpie">
    <w:name w:val="footnote reference"/>
    <w:basedOn w:val="Fuentedeprrafopredeter"/>
    <w:uiPriority w:val="99"/>
    <w:semiHidden/>
    <w:unhideWhenUsed/>
    <w:rsid w:val="00DA4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DE"/>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character" w:styleId="Refdecomentario">
    <w:name w:val="annotation reference"/>
    <w:basedOn w:val="Fuentedeprrafopredeter"/>
    <w:unhideWhenUsed/>
    <w:rsid w:val="002B3EDE"/>
    <w:rPr>
      <w:sz w:val="18"/>
      <w:szCs w:val="18"/>
    </w:rPr>
  </w:style>
  <w:style w:type="paragraph" w:styleId="Textocomentario">
    <w:name w:val="annotation text"/>
    <w:basedOn w:val="Normal"/>
    <w:link w:val="TextocomentarioCar"/>
    <w:uiPriority w:val="99"/>
    <w:unhideWhenUsed/>
    <w:rsid w:val="002B3EDE"/>
  </w:style>
  <w:style w:type="character" w:customStyle="1" w:styleId="TextocomentarioCar">
    <w:name w:val="Texto comentario Car"/>
    <w:basedOn w:val="Fuentedeprrafopredeter"/>
    <w:link w:val="Textocomentario"/>
    <w:uiPriority w:val="99"/>
    <w:rsid w:val="002B3EDE"/>
    <w:rPr>
      <w:rFonts w:eastAsiaTheme="minorHAnsi" w:cstheme="minorBid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E4181F"/>
    <w:rPr>
      <w:b/>
      <w:bCs/>
      <w:sz w:val="20"/>
      <w:szCs w:val="20"/>
    </w:rPr>
  </w:style>
  <w:style w:type="character" w:customStyle="1" w:styleId="AsuntodelcomentarioCar">
    <w:name w:val="Asunto del comentario Car"/>
    <w:basedOn w:val="TextocomentarioCar"/>
    <w:link w:val="Asuntodelcomentario"/>
    <w:uiPriority w:val="99"/>
    <w:semiHidden/>
    <w:rsid w:val="00E4181F"/>
    <w:rPr>
      <w:rFonts w:eastAsiaTheme="minorHAnsi" w:cstheme="minorBidi"/>
      <w:b/>
      <w:bCs/>
      <w:sz w:val="20"/>
      <w:szCs w:val="20"/>
      <w:lang w:eastAsia="en-US"/>
    </w:rPr>
  </w:style>
  <w:style w:type="paragraph" w:styleId="Textonotapie">
    <w:name w:val="footnote text"/>
    <w:basedOn w:val="Normal"/>
    <w:link w:val="TextonotapieCar"/>
    <w:uiPriority w:val="99"/>
    <w:semiHidden/>
    <w:unhideWhenUsed/>
    <w:rsid w:val="00DA4E4F"/>
    <w:rPr>
      <w:sz w:val="20"/>
      <w:szCs w:val="20"/>
    </w:rPr>
  </w:style>
  <w:style w:type="character" w:customStyle="1" w:styleId="TextonotapieCar">
    <w:name w:val="Texto nota pie Car"/>
    <w:basedOn w:val="Fuentedeprrafopredeter"/>
    <w:link w:val="Textonotapie"/>
    <w:uiPriority w:val="99"/>
    <w:semiHidden/>
    <w:rsid w:val="00DA4E4F"/>
    <w:rPr>
      <w:rFonts w:eastAsiaTheme="minorHAnsi" w:cstheme="minorBidi"/>
      <w:sz w:val="20"/>
      <w:szCs w:val="20"/>
      <w:lang w:eastAsia="en-US"/>
    </w:rPr>
  </w:style>
  <w:style w:type="character" w:styleId="Refdenotaalpie">
    <w:name w:val="footnote reference"/>
    <w:basedOn w:val="Fuentedeprrafopredeter"/>
    <w:uiPriority w:val="99"/>
    <w:semiHidden/>
    <w:unhideWhenUsed/>
    <w:rsid w:val="00DA4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3F5AF2-550F-414D-AC6E-7E81338A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10</Pages>
  <Words>3497</Words>
  <Characters>19238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NACLA</dc:creator>
  <cp:lastModifiedBy>Windows User</cp:lastModifiedBy>
  <cp:revision>57</cp:revision>
  <dcterms:created xsi:type="dcterms:W3CDTF">2019-03-03T10:56:00Z</dcterms:created>
  <dcterms:modified xsi:type="dcterms:W3CDTF">2019-03-22T12:26:00Z</dcterms:modified>
</cp:coreProperties>
</file>